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BC872" w14:textId="77777777" w:rsidR="00A34BF3" w:rsidRDefault="00285BC4">
      <w:pPr>
        <w:pStyle w:val="Heading1"/>
        <w:ind w:left="270" w:right="1"/>
      </w:pPr>
      <w:r>
        <w:t>QUESTIONS</w:t>
      </w:r>
      <w:r>
        <w:rPr>
          <w:b w:val="0"/>
        </w:rPr>
        <w:t xml:space="preserve"> </w:t>
      </w:r>
    </w:p>
    <w:p w14:paraId="3455B3BA" w14:textId="77777777" w:rsidR="00A34BF3" w:rsidRDefault="00285BC4">
      <w:pPr>
        <w:pStyle w:val="Heading2"/>
        <w:spacing w:after="0" w:line="259" w:lineRule="auto"/>
        <w:ind w:left="315"/>
        <w:jc w:val="left"/>
      </w:pPr>
      <w:r>
        <w:rPr>
          <w:u w:val="single" w:color="000000"/>
        </w:rPr>
        <w:t>SECTION 1 - ABOUT YOU</w:t>
      </w:r>
      <w:r>
        <w:rPr>
          <w:b w:val="0"/>
        </w:rPr>
        <w:t xml:space="preserve"> </w:t>
      </w:r>
    </w:p>
    <w:p w14:paraId="56DCB924" w14:textId="77777777" w:rsidR="00A34BF3" w:rsidRDefault="00285BC4">
      <w:pPr>
        <w:spacing w:after="0" w:line="259" w:lineRule="auto"/>
        <w:ind w:left="320" w:firstLine="0"/>
        <w:jc w:val="left"/>
      </w:pPr>
      <w:r>
        <w:rPr>
          <w:b/>
        </w:rPr>
        <w:t xml:space="preserve"> </w:t>
      </w:r>
      <w:r>
        <w:t xml:space="preserve"> </w:t>
      </w:r>
    </w:p>
    <w:p w14:paraId="6CB77A5C" w14:textId="77777777" w:rsidR="00A34BF3" w:rsidRDefault="00285BC4">
      <w:pPr>
        <w:tabs>
          <w:tab w:val="center" w:pos="420"/>
          <w:tab w:val="center" w:pos="2380"/>
        </w:tabs>
        <w:spacing w:line="249" w:lineRule="auto"/>
        <w:ind w:left="0" w:firstLine="0"/>
        <w:jc w:val="left"/>
      </w:pPr>
      <w:r>
        <w:rPr>
          <w:rFonts w:ascii="Calibri" w:eastAsia="Calibri" w:hAnsi="Calibri" w:cs="Calibri"/>
          <w:sz w:val="22"/>
        </w:rPr>
        <w:tab/>
      </w:r>
      <w:r>
        <w:rPr>
          <w:b/>
        </w:rPr>
        <w:t xml:space="preserve">1.  </w:t>
      </w:r>
      <w:r>
        <w:rPr>
          <w:b/>
        </w:rPr>
        <w:tab/>
        <w:t>Are you responding as:</w:t>
      </w:r>
      <w:r>
        <w:t xml:space="preserve"> </w:t>
      </w:r>
    </w:p>
    <w:p w14:paraId="55DE04EB" w14:textId="77777777" w:rsidR="00A34BF3" w:rsidRDefault="00285BC4">
      <w:pPr>
        <w:spacing w:after="0" w:line="259" w:lineRule="auto"/>
        <w:ind w:left="320" w:firstLine="0"/>
        <w:jc w:val="left"/>
      </w:pPr>
      <w:r>
        <w:rPr>
          <w:b/>
        </w:rPr>
        <w:t xml:space="preserve"> </w:t>
      </w:r>
      <w:r>
        <w:t xml:space="preserve"> </w:t>
      </w:r>
    </w:p>
    <w:p w14:paraId="416FA1FC" w14:textId="77777777" w:rsidR="00A34BF3" w:rsidRDefault="00285BC4">
      <w:pPr>
        <w:numPr>
          <w:ilvl w:val="0"/>
          <w:numId w:val="4"/>
        </w:numPr>
        <w:ind w:right="53" w:hanging="360"/>
      </w:pPr>
      <w:r>
        <w:t xml:space="preserve">an individual – in which case go to Q2A </w:t>
      </w:r>
    </w:p>
    <w:p w14:paraId="72A608A0" w14:textId="77777777" w:rsidR="00A34BF3" w:rsidRDefault="00285BC4">
      <w:pPr>
        <w:numPr>
          <w:ilvl w:val="0"/>
          <w:numId w:val="4"/>
        </w:numPr>
        <w:ind w:right="53" w:hanging="360"/>
      </w:pPr>
      <w:r>
        <w:t xml:space="preserve">on behalf of an organisation? – in which case go to Q2B </w:t>
      </w:r>
    </w:p>
    <w:p w14:paraId="66A5D849" w14:textId="77777777" w:rsidR="00A34BF3" w:rsidRDefault="00285BC4">
      <w:pPr>
        <w:spacing w:after="0" w:line="259" w:lineRule="auto"/>
        <w:ind w:left="320" w:firstLine="0"/>
        <w:jc w:val="left"/>
      </w:pPr>
      <w:r>
        <w:rPr>
          <w:b/>
        </w:rPr>
        <w:t xml:space="preserve"> </w:t>
      </w:r>
      <w:r>
        <w:t xml:space="preserve"> </w:t>
      </w:r>
    </w:p>
    <w:p w14:paraId="03675399" w14:textId="77777777" w:rsidR="00A34BF3" w:rsidRDefault="00285BC4">
      <w:pPr>
        <w:pStyle w:val="Heading3"/>
        <w:ind w:left="336" w:right="51"/>
      </w:pPr>
      <w:r>
        <w:t>2A.  Which of the following best describes you? (If you are a professional or academic whose experience or expertise is not relevant to the proposal, please choose “Member of the public”)</w:t>
      </w:r>
      <w:r>
        <w:rPr>
          <w:b w:val="0"/>
        </w:rPr>
        <w:t xml:space="preserve"> </w:t>
      </w:r>
    </w:p>
    <w:p w14:paraId="2DFEB75A" w14:textId="77777777" w:rsidR="00A34BF3" w:rsidRDefault="00285BC4">
      <w:pPr>
        <w:spacing w:after="0" w:line="259" w:lineRule="auto"/>
        <w:ind w:left="320" w:firstLine="0"/>
        <w:jc w:val="left"/>
      </w:pPr>
      <w:r>
        <w:rPr>
          <w:b/>
        </w:rPr>
        <w:t xml:space="preserve"> </w:t>
      </w:r>
      <w:r>
        <w:t xml:space="preserve"> </w:t>
      </w:r>
    </w:p>
    <w:p w14:paraId="1FCCB5F7" w14:textId="77777777" w:rsidR="00A34BF3" w:rsidRDefault="00285BC4">
      <w:pPr>
        <w:numPr>
          <w:ilvl w:val="0"/>
          <w:numId w:val="5"/>
        </w:numPr>
        <w:ind w:right="53" w:hanging="360"/>
      </w:pPr>
      <w:r>
        <w:t xml:space="preserve">Politician (MSP/MP/Peer/MEP/Councillor) </w:t>
      </w:r>
    </w:p>
    <w:p w14:paraId="0B6D7609" w14:textId="77777777" w:rsidR="00A34BF3" w:rsidRDefault="00285BC4">
      <w:pPr>
        <w:numPr>
          <w:ilvl w:val="0"/>
          <w:numId w:val="5"/>
        </w:numPr>
        <w:ind w:right="53" w:hanging="360"/>
      </w:pPr>
      <w:r>
        <w:t xml:space="preserve">Professional with experience in a relevant subject </w:t>
      </w:r>
    </w:p>
    <w:p w14:paraId="0155FEAE" w14:textId="77777777" w:rsidR="00A34BF3" w:rsidRDefault="00285BC4">
      <w:pPr>
        <w:numPr>
          <w:ilvl w:val="0"/>
          <w:numId w:val="5"/>
        </w:numPr>
        <w:ind w:right="53" w:hanging="360"/>
      </w:pPr>
      <w:r>
        <w:t xml:space="preserve">Academic with expertise in a relevant subject </w:t>
      </w:r>
    </w:p>
    <w:p w14:paraId="5B1810A8" w14:textId="77777777" w:rsidR="00A34BF3" w:rsidRDefault="00285BC4">
      <w:pPr>
        <w:numPr>
          <w:ilvl w:val="0"/>
          <w:numId w:val="5"/>
        </w:numPr>
        <w:ind w:right="53" w:hanging="360"/>
      </w:pPr>
      <w:r>
        <w:t xml:space="preserve">Member of the public </w:t>
      </w:r>
    </w:p>
    <w:p w14:paraId="4543E6C2" w14:textId="77777777" w:rsidR="00A34BF3" w:rsidRDefault="00285BC4">
      <w:pPr>
        <w:spacing w:after="0" w:line="259" w:lineRule="auto"/>
        <w:ind w:left="320" w:firstLine="0"/>
        <w:jc w:val="left"/>
      </w:pPr>
      <w:r>
        <w:rPr>
          <w:b/>
        </w:rPr>
        <w:t xml:space="preserve"> </w:t>
      </w:r>
      <w:r>
        <w:t xml:space="preserve"> </w:t>
      </w:r>
    </w:p>
    <w:p w14:paraId="58F86ABB" w14:textId="77777777" w:rsidR="00A34BF3" w:rsidRDefault="00285BC4">
      <w:pPr>
        <w:tabs>
          <w:tab w:val="center" w:pos="507"/>
          <w:tab w:val="center" w:pos="4874"/>
        </w:tabs>
        <w:spacing w:line="249" w:lineRule="auto"/>
        <w:ind w:left="0" w:firstLine="0"/>
        <w:jc w:val="left"/>
      </w:pPr>
      <w:r>
        <w:rPr>
          <w:rFonts w:ascii="Calibri" w:eastAsia="Calibri" w:hAnsi="Calibri" w:cs="Calibri"/>
          <w:sz w:val="22"/>
        </w:rPr>
        <w:tab/>
      </w:r>
      <w:r>
        <w:rPr>
          <w:b/>
        </w:rPr>
        <w:t xml:space="preserve">2B.  </w:t>
      </w:r>
      <w:r>
        <w:rPr>
          <w:b/>
        </w:rPr>
        <w:tab/>
        <w:t>Please select the category which best describes your organisation:</w:t>
      </w:r>
      <w:r>
        <w:t xml:space="preserve"> </w:t>
      </w:r>
    </w:p>
    <w:p w14:paraId="4D2361FF" w14:textId="77777777" w:rsidR="00A34BF3" w:rsidRDefault="00285BC4">
      <w:pPr>
        <w:spacing w:after="0" w:line="259" w:lineRule="auto"/>
        <w:ind w:left="320" w:firstLine="0"/>
        <w:jc w:val="left"/>
      </w:pPr>
      <w:r>
        <w:rPr>
          <w:b/>
        </w:rPr>
        <w:t xml:space="preserve"> </w:t>
      </w:r>
      <w:r>
        <w:t xml:space="preserve"> </w:t>
      </w:r>
    </w:p>
    <w:p w14:paraId="61735A36" w14:textId="77777777" w:rsidR="00A34BF3" w:rsidRPr="00AB3652" w:rsidRDefault="00285BC4">
      <w:pPr>
        <w:numPr>
          <w:ilvl w:val="0"/>
          <w:numId w:val="5"/>
        </w:numPr>
        <w:ind w:right="53" w:hanging="360"/>
        <w:rPr>
          <w:b/>
          <w:color w:val="0070C0"/>
          <w:u w:val="single"/>
        </w:rPr>
      </w:pPr>
      <w:r w:rsidRPr="00AB3652">
        <w:rPr>
          <w:b/>
          <w:color w:val="0070C0"/>
          <w:u w:val="single"/>
        </w:rPr>
        <w:t xml:space="preserve">Public sector body (Scottish/UK Government/Government agency, local authority, NDPB) </w:t>
      </w:r>
    </w:p>
    <w:p w14:paraId="2158BD02" w14:textId="77777777" w:rsidR="00A34BF3" w:rsidRDefault="00285BC4">
      <w:pPr>
        <w:numPr>
          <w:ilvl w:val="0"/>
          <w:numId w:val="5"/>
        </w:numPr>
        <w:ind w:right="53" w:hanging="360"/>
      </w:pPr>
      <w:r>
        <w:t xml:space="preserve">Commercial organisation (company, business) </w:t>
      </w:r>
    </w:p>
    <w:p w14:paraId="6457C513" w14:textId="77777777" w:rsidR="00A34BF3" w:rsidRDefault="00285BC4">
      <w:pPr>
        <w:numPr>
          <w:ilvl w:val="0"/>
          <w:numId w:val="5"/>
        </w:numPr>
        <w:ind w:right="53" w:hanging="360"/>
      </w:pPr>
      <w:r>
        <w:t xml:space="preserve">Representative organisation (trade union, professional association) </w:t>
      </w:r>
    </w:p>
    <w:p w14:paraId="16305175" w14:textId="77777777" w:rsidR="00A34BF3" w:rsidRDefault="00285BC4">
      <w:pPr>
        <w:numPr>
          <w:ilvl w:val="0"/>
          <w:numId w:val="5"/>
        </w:numPr>
        <w:ind w:right="53" w:hanging="360"/>
      </w:pPr>
      <w:r>
        <w:t xml:space="preserve">Third sector (charitable, campaigning, social enterprise, voluntary, non-profit) </w:t>
      </w:r>
    </w:p>
    <w:p w14:paraId="56B1AA07" w14:textId="77777777" w:rsidR="00A34BF3" w:rsidRDefault="00285BC4">
      <w:pPr>
        <w:numPr>
          <w:ilvl w:val="0"/>
          <w:numId w:val="5"/>
        </w:numPr>
        <w:ind w:right="53" w:hanging="360"/>
      </w:pPr>
      <w:r>
        <w:t xml:space="preserve">Other (e.g. club, local group, group of individuals, etc.) </w:t>
      </w:r>
    </w:p>
    <w:p w14:paraId="78D4B50B" w14:textId="77777777" w:rsidR="00A34BF3" w:rsidRDefault="00285BC4">
      <w:pPr>
        <w:spacing w:after="0" w:line="259" w:lineRule="auto"/>
        <w:ind w:left="380" w:firstLine="0"/>
        <w:jc w:val="left"/>
      </w:pPr>
      <w:r>
        <w:t xml:space="preserve"> </w:t>
      </w:r>
    </w:p>
    <w:p w14:paraId="1332536C" w14:textId="77777777" w:rsidR="00A34BF3" w:rsidRDefault="00285BC4">
      <w:pPr>
        <w:numPr>
          <w:ilvl w:val="0"/>
          <w:numId w:val="6"/>
        </w:numPr>
        <w:spacing w:line="249" w:lineRule="auto"/>
        <w:ind w:right="51"/>
      </w:pPr>
      <w:r>
        <w:rPr>
          <w:b/>
        </w:rPr>
        <w:t>Please choose one of the following; if you choose the first option, please provide your name or the name of your organisation as you wish it to be published.</w:t>
      </w:r>
      <w:r>
        <w:t xml:space="preserve"> </w:t>
      </w:r>
    </w:p>
    <w:p w14:paraId="0CB7036B" w14:textId="77777777" w:rsidR="00A34BF3" w:rsidRDefault="00285BC4">
      <w:pPr>
        <w:spacing w:after="0" w:line="259" w:lineRule="auto"/>
        <w:ind w:left="320" w:firstLine="0"/>
        <w:jc w:val="left"/>
      </w:pPr>
      <w:r>
        <w:rPr>
          <w:b/>
        </w:rPr>
        <w:t xml:space="preserve"> </w:t>
      </w:r>
      <w:r>
        <w:t xml:space="preserve"> </w:t>
      </w:r>
    </w:p>
    <w:p w14:paraId="640AE7A7" w14:textId="77777777" w:rsidR="00A34BF3" w:rsidRDefault="00285BC4">
      <w:pPr>
        <w:numPr>
          <w:ilvl w:val="1"/>
          <w:numId w:val="6"/>
        </w:numPr>
        <w:ind w:right="53" w:hanging="360"/>
      </w:pPr>
      <w:r>
        <w:t xml:space="preserve">I am content for this response to be attributed to me or my organisation </w:t>
      </w:r>
    </w:p>
    <w:p w14:paraId="1165CBF6" w14:textId="77777777" w:rsidR="00A34BF3" w:rsidRDefault="00285BC4">
      <w:pPr>
        <w:numPr>
          <w:ilvl w:val="1"/>
          <w:numId w:val="6"/>
        </w:numPr>
        <w:ind w:right="53" w:hanging="360"/>
      </w:pPr>
      <w:r>
        <w:t xml:space="preserve">I would like this response to be anonymous (the response may be published, but no name) </w:t>
      </w:r>
    </w:p>
    <w:p w14:paraId="094E4B20" w14:textId="77777777" w:rsidR="00A34BF3" w:rsidRDefault="00285BC4">
      <w:pPr>
        <w:numPr>
          <w:ilvl w:val="1"/>
          <w:numId w:val="6"/>
        </w:numPr>
        <w:ind w:right="53" w:hanging="360"/>
      </w:pPr>
      <w:r>
        <w:t xml:space="preserve">I would like this response to be confidential (no part of the response to be published) </w:t>
      </w:r>
    </w:p>
    <w:p w14:paraId="1BA4CB4A" w14:textId="77777777" w:rsidR="00A34BF3" w:rsidRDefault="00285BC4">
      <w:pPr>
        <w:spacing w:after="0" w:line="259" w:lineRule="auto"/>
        <w:ind w:left="380" w:firstLine="0"/>
        <w:jc w:val="left"/>
      </w:pPr>
      <w:r>
        <w:t xml:space="preserve"> </w:t>
      </w:r>
    </w:p>
    <w:p w14:paraId="1C17A65C" w14:textId="77777777" w:rsidR="00A34BF3" w:rsidRDefault="00285BC4">
      <w:pPr>
        <w:spacing w:after="0" w:line="276" w:lineRule="auto"/>
        <w:ind w:left="320" w:right="26" w:firstLine="0"/>
        <w:jc w:val="left"/>
      </w:pPr>
      <w:r>
        <w:rPr>
          <w:b/>
        </w:rPr>
        <w:t xml:space="preserve">Please insert your name or the name of your organisation. If you choose the first option above, this should be the name as you wish it to be published. If you choose the second or third option, a name is still required, but it will not be published. </w:t>
      </w:r>
    </w:p>
    <w:p w14:paraId="5255CE0B" w14:textId="77777777" w:rsidR="00A34BF3" w:rsidRDefault="00285BC4">
      <w:pPr>
        <w:spacing w:after="99" w:line="259" w:lineRule="auto"/>
        <w:ind w:left="1041" w:firstLine="0"/>
        <w:jc w:val="left"/>
      </w:pPr>
      <w:r>
        <w:t xml:space="preserve"> </w:t>
      </w:r>
    </w:p>
    <w:p w14:paraId="40CE65CC" w14:textId="77777777" w:rsidR="00A34BF3" w:rsidRDefault="00285BC4">
      <w:pPr>
        <w:pBdr>
          <w:top w:val="single" w:sz="8" w:space="0" w:color="000000"/>
          <w:left w:val="single" w:sz="8" w:space="0" w:color="000000"/>
          <w:bottom w:val="single" w:sz="8" w:space="0" w:color="000000"/>
          <w:right w:val="single" w:sz="8" w:space="0" w:color="000000"/>
        </w:pBdr>
        <w:spacing w:after="297" w:line="259" w:lineRule="auto"/>
        <w:ind w:left="415"/>
        <w:jc w:val="left"/>
      </w:pPr>
      <w:r>
        <w:rPr>
          <w:b/>
        </w:rPr>
        <w:t>Name/organisation:</w:t>
      </w:r>
      <w:r>
        <w:t xml:space="preserve"> </w:t>
      </w:r>
      <w:r w:rsidR="00AB3652">
        <w:t>Stirling Council</w:t>
      </w:r>
    </w:p>
    <w:p w14:paraId="492408DE" w14:textId="77777777" w:rsidR="00A34BF3" w:rsidRDefault="00285BC4">
      <w:pPr>
        <w:spacing w:after="0" w:line="259" w:lineRule="auto"/>
        <w:ind w:left="1020" w:firstLine="0"/>
        <w:jc w:val="left"/>
      </w:pPr>
      <w:r>
        <w:rPr>
          <w:b/>
        </w:rPr>
        <w:t xml:space="preserve"> </w:t>
      </w:r>
      <w:r>
        <w:t xml:space="preserve"> </w:t>
      </w:r>
    </w:p>
    <w:p w14:paraId="06750A9D" w14:textId="77777777" w:rsidR="00A34BF3" w:rsidRDefault="00285BC4">
      <w:pPr>
        <w:numPr>
          <w:ilvl w:val="0"/>
          <w:numId w:val="6"/>
        </w:numPr>
        <w:spacing w:line="249" w:lineRule="auto"/>
        <w:ind w:right="51"/>
      </w:pPr>
      <w:r>
        <w:rPr>
          <w:b/>
        </w:rPr>
        <w:lastRenderedPageBreak/>
        <w:t>Please provide details of a way in which we can contact you if there are queries regarding your response. (Email is preferred but you can also provide a postal address or phone number. We will not publish these details.)</w:t>
      </w:r>
      <w:r>
        <w:t xml:space="preserve"> </w:t>
      </w:r>
    </w:p>
    <w:p w14:paraId="5324D3F8" w14:textId="77777777" w:rsidR="00A34BF3" w:rsidRDefault="00285BC4">
      <w:pPr>
        <w:spacing w:after="0" w:line="259" w:lineRule="auto"/>
        <w:ind w:left="1020" w:firstLine="0"/>
        <w:jc w:val="left"/>
      </w:pPr>
      <w:r>
        <w:rPr>
          <w:b/>
        </w:rPr>
        <w:t xml:space="preserve"> </w:t>
      </w:r>
      <w:r>
        <w:t xml:space="preserve"> </w:t>
      </w:r>
    </w:p>
    <w:p w14:paraId="46E4AE01" w14:textId="6AF13E12" w:rsidR="00A34BF3" w:rsidRDefault="00285BC4">
      <w:pPr>
        <w:pBdr>
          <w:top w:val="single" w:sz="8" w:space="0" w:color="000000"/>
          <w:left w:val="single" w:sz="8" w:space="0" w:color="000000"/>
          <w:bottom w:val="single" w:sz="8" w:space="0" w:color="000000"/>
          <w:right w:val="single" w:sz="8" w:space="0" w:color="000000"/>
        </w:pBdr>
        <w:spacing w:after="297" w:line="259" w:lineRule="auto"/>
        <w:ind w:left="415"/>
        <w:jc w:val="left"/>
      </w:pPr>
      <w:r>
        <w:rPr>
          <w:b/>
        </w:rPr>
        <w:t xml:space="preserve">Contact details: </w:t>
      </w:r>
      <w:r>
        <w:t xml:space="preserve"> </w:t>
      </w:r>
      <w:r w:rsidR="00AB3652">
        <w:t xml:space="preserve">Stuart Geddes – </w:t>
      </w:r>
      <w:bookmarkStart w:id="0" w:name="_GoBack"/>
      <w:bookmarkEnd w:id="0"/>
    </w:p>
    <w:p w14:paraId="4DF43F31" w14:textId="77777777" w:rsidR="00A34BF3" w:rsidRDefault="00285BC4">
      <w:pPr>
        <w:spacing w:after="0" w:line="259" w:lineRule="auto"/>
        <w:ind w:left="1020" w:firstLine="0"/>
        <w:jc w:val="left"/>
      </w:pPr>
      <w:r>
        <w:rPr>
          <w:b/>
        </w:rPr>
        <w:t xml:space="preserve"> </w:t>
      </w:r>
      <w:r>
        <w:t xml:space="preserve"> </w:t>
      </w:r>
    </w:p>
    <w:p w14:paraId="2E292B0B" w14:textId="77777777" w:rsidR="00A34BF3" w:rsidRDefault="00285BC4">
      <w:pPr>
        <w:spacing w:after="0" w:line="259" w:lineRule="auto"/>
        <w:ind w:left="1020" w:firstLine="0"/>
        <w:jc w:val="left"/>
      </w:pPr>
      <w:r>
        <w:rPr>
          <w:b/>
        </w:rPr>
        <w:t xml:space="preserve"> </w:t>
      </w:r>
      <w:r>
        <w:t xml:space="preserve"> </w:t>
      </w:r>
    </w:p>
    <w:p w14:paraId="7C652294" w14:textId="77777777" w:rsidR="00A34BF3" w:rsidRDefault="00285BC4">
      <w:pPr>
        <w:spacing w:after="0" w:line="259" w:lineRule="auto"/>
        <w:ind w:left="315"/>
        <w:jc w:val="left"/>
      </w:pPr>
      <w:r>
        <w:rPr>
          <w:b/>
          <w:u w:val="single" w:color="000000"/>
        </w:rPr>
        <w:t>SECTION 2 - YOUR VIEWS ON THE PROPOSAL</w:t>
      </w:r>
      <w:r>
        <w:t xml:space="preserve"> </w:t>
      </w:r>
    </w:p>
    <w:p w14:paraId="4EEC82F2" w14:textId="77777777" w:rsidR="00A34BF3" w:rsidRDefault="00285BC4">
      <w:pPr>
        <w:spacing w:after="0" w:line="259" w:lineRule="auto"/>
        <w:ind w:left="320" w:firstLine="0"/>
        <w:jc w:val="left"/>
      </w:pPr>
      <w:r>
        <w:rPr>
          <w:b/>
        </w:rPr>
        <w:t xml:space="preserve"> </w:t>
      </w:r>
      <w:r>
        <w:t xml:space="preserve"> </w:t>
      </w:r>
    </w:p>
    <w:p w14:paraId="62686F6E" w14:textId="77777777" w:rsidR="00A34BF3" w:rsidRDefault="00285BC4">
      <w:pPr>
        <w:pStyle w:val="Heading2"/>
        <w:spacing w:after="0" w:line="259" w:lineRule="auto"/>
        <w:ind w:left="315"/>
        <w:jc w:val="left"/>
      </w:pPr>
      <w:r>
        <w:rPr>
          <w:u w:val="single" w:color="000000"/>
        </w:rPr>
        <w:t>Aim and approach</w:t>
      </w:r>
      <w:r>
        <w:rPr>
          <w:b w:val="0"/>
        </w:rPr>
        <w:t xml:space="preserve"> </w:t>
      </w:r>
    </w:p>
    <w:p w14:paraId="5B87AFEB" w14:textId="77777777" w:rsidR="00A34BF3" w:rsidRDefault="00285BC4">
      <w:pPr>
        <w:spacing w:after="0" w:line="259" w:lineRule="auto"/>
        <w:ind w:left="320" w:firstLine="0"/>
        <w:jc w:val="left"/>
      </w:pPr>
      <w:r>
        <w:t xml:space="preserve"> </w:t>
      </w:r>
    </w:p>
    <w:p w14:paraId="7F74A5DB" w14:textId="77777777" w:rsidR="00A34BF3" w:rsidRDefault="00285BC4">
      <w:pPr>
        <w:numPr>
          <w:ilvl w:val="0"/>
          <w:numId w:val="7"/>
        </w:numPr>
        <w:spacing w:line="249" w:lineRule="auto"/>
        <w:ind w:right="51" w:hanging="426"/>
      </w:pPr>
      <w:r>
        <w:rPr>
          <w:b/>
        </w:rPr>
        <w:t>Which of the following best expresses your view of the proposal to replace the current 30mph default speed limit on restricted roads with a 20mph limit?</w:t>
      </w:r>
      <w:r>
        <w:t xml:space="preserve"> </w:t>
      </w:r>
    </w:p>
    <w:p w14:paraId="390BBA72" w14:textId="77777777" w:rsidR="00A34BF3" w:rsidRDefault="00285BC4">
      <w:pPr>
        <w:spacing w:after="0" w:line="259" w:lineRule="auto"/>
        <w:ind w:left="1041" w:firstLine="0"/>
        <w:jc w:val="left"/>
      </w:pPr>
      <w:r>
        <w:rPr>
          <w:b/>
        </w:rPr>
        <w:t xml:space="preserve"> </w:t>
      </w:r>
      <w:r>
        <w:t xml:space="preserve"> </w:t>
      </w:r>
    </w:p>
    <w:p w14:paraId="11FC72DF" w14:textId="77777777" w:rsidR="00A34BF3" w:rsidRDefault="00285BC4">
      <w:pPr>
        <w:numPr>
          <w:ilvl w:val="1"/>
          <w:numId w:val="7"/>
        </w:numPr>
        <w:ind w:right="53" w:hanging="360"/>
      </w:pPr>
      <w:r>
        <w:t xml:space="preserve">Fully supportive </w:t>
      </w:r>
    </w:p>
    <w:p w14:paraId="1CCF851E" w14:textId="77777777" w:rsidR="00A34BF3" w:rsidRPr="00AB3652" w:rsidRDefault="00285BC4">
      <w:pPr>
        <w:numPr>
          <w:ilvl w:val="1"/>
          <w:numId w:val="7"/>
        </w:numPr>
        <w:ind w:right="53" w:hanging="360"/>
        <w:rPr>
          <w:b/>
          <w:color w:val="0070C0"/>
          <w:u w:val="single"/>
        </w:rPr>
      </w:pPr>
      <w:r w:rsidRPr="00AB3652">
        <w:rPr>
          <w:b/>
          <w:color w:val="0070C0"/>
          <w:u w:val="single"/>
        </w:rPr>
        <w:t xml:space="preserve">Partially supportive </w:t>
      </w:r>
    </w:p>
    <w:p w14:paraId="60329AE6" w14:textId="77777777" w:rsidR="00A34BF3" w:rsidRDefault="00285BC4">
      <w:pPr>
        <w:numPr>
          <w:ilvl w:val="1"/>
          <w:numId w:val="7"/>
        </w:numPr>
        <w:ind w:right="53" w:hanging="360"/>
      </w:pPr>
      <w:r>
        <w:t xml:space="preserve">Neutral (neither support nor oppose) </w:t>
      </w:r>
    </w:p>
    <w:p w14:paraId="106D62F1" w14:textId="77777777" w:rsidR="00A34BF3" w:rsidRDefault="00285BC4">
      <w:pPr>
        <w:numPr>
          <w:ilvl w:val="1"/>
          <w:numId w:val="7"/>
        </w:numPr>
        <w:ind w:right="53" w:hanging="360"/>
      </w:pPr>
      <w:r>
        <w:t xml:space="preserve">Partially opposed </w:t>
      </w:r>
    </w:p>
    <w:p w14:paraId="4F7974EB" w14:textId="77777777" w:rsidR="00A34BF3" w:rsidRDefault="00285BC4">
      <w:pPr>
        <w:numPr>
          <w:ilvl w:val="1"/>
          <w:numId w:val="7"/>
        </w:numPr>
        <w:ind w:right="53" w:hanging="360"/>
      </w:pPr>
      <w:r>
        <w:t xml:space="preserve">Fully opposed </w:t>
      </w:r>
    </w:p>
    <w:p w14:paraId="01872C26" w14:textId="77777777" w:rsidR="00A34BF3" w:rsidRDefault="00285BC4">
      <w:pPr>
        <w:numPr>
          <w:ilvl w:val="1"/>
          <w:numId w:val="7"/>
        </w:numPr>
        <w:ind w:right="53" w:hanging="360"/>
      </w:pPr>
      <w:r>
        <w:t xml:space="preserve">Unsure </w:t>
      </w:r>
    </w:p>
    <w:p w14:paraId="39B559F0" w14:textId="77777777" w:rsidR="00A34BF3" w:rsidRDefault="00285BC4">
      <w:pPr>
        <w:spacing w:after="0" w:line="259" w:lineRule="auto"/>
        <w:ind w:left="0" w:firstLine="0"/>
        <w:jc w:val="left"/>
      </w:pPr>
      <w:r>
        <w:t xml:space="preserve"> </w:t>
      </w:r>
    </w:p>
    <w:p w14:paraId="7D482580" w14:textId="77777777" w:rsidR="00A34BF3" w:rsidRDefault="00285BC4">
      <w:pPr>
        <w:spacing w:line="249" w:lineRule="auto"/>
        <w:ind w:left="691" w:right="51"/>
      </w:pPr>
      <w:r>
        <w:rPr>
          <w:b/>
        </w:rPr>
        <w:t>Please explain the reasons for your response.</w:t>
      </w:r>
      <w:r>
        <w:t xml:space="preserve"> </w:t>
      </w:r>
    </w:p>
    <w:p w14:paraId="53D39895" w14:textId="77777777" w:rsidR="00C01EA8" w:rsidRDefault="00C01EA8">
      <w:pPr>
        <w:spacing w:line="249" w:lineRule="auto"/>
        <w:ind w:left="691" w:right="51"/>
      </w:pPr>
    </w:p>
    <w:p w14:paraId="77917A58" w14:textId="77777777" w:rsidR="000A5B6A" w:rsidRDefault="00C01EA8" w:rsidP="00C01EA8">
      <w:pPr>
        <w:spacing w:line="249" w:lineRule="auto"/>
        <w:ind w:left="691" w:right="51"/>
      </w:pPr>
      <w:r w:rsidRPr="000A5B6A">
        <w:rPr>
          <w:color w:val="auto"/>
        </w:rPr>
        <w:t>The desire to reduce vehicle speed on streets where vulnerable u</w:t>
      </w:r>
      <w:r w:rsidR="00546B4E">
        <w:rPr>
          <w:color w:val="auto"/>
        </w:rPr>
        <w:t>sers interact with vehicles is</w:t>
      </w:r>
      <w:r w:rsidRPr="000A5B6A">
        <w:rPr>
          <w:color w:val="auto"/>
        </w:rPr>
        <w:t xml:space="preserve"> understandable</w:t>
      </w:r>
      <w:r w:rsidR="00835342">
        <w:rPr>
          <w:color w:val="auto"/>
        </w:rPr>
        <w:t xml:space="preserve"> for the potential improvements in health, quality of life, safety</w:t>
      </w:r>
      <w:r w:rsidRPr="000A5B6A">
        <w:rPr>
          <w:color w:val="auto"/>
        </w:rPr>
        <w:t xml:space="preserve">. However, </w:t>
      </w:r>
      <w:r w:rsidR="00546B4E">
        <w:rPr>
          <w:color w:val="auto"/>
        </w:rPr>
        <w:t xml:space="preserve">the </w:t>
      </w:r>
      <w:r w:rsidR="00493BA2">
        <w:rPr>
          <w:color w:val="auto"/>
        </w:rPr>
        <w:t xml:space="preserve">predicted </w:t>
      </w:r>
      <w:r w:rsidRPr="000A5B6A">
        <w:rPr>
          <w:color w:val="auto"/>
        </w:rPr>
        <w:t>effectiveness of a straight swap to a default 20mph without supporting measures</w:t>
      </w:r>
      <w:r w:rsidR="00546B4E">
        <w:rPr>
          <w:color w:val="auto"/>
        </w:rPr>
        <w:t xml:space="preserve"> is questionable</w:t>
      </w:r>
      <w:r w:rsidRPr="000A5B6A">
        <w:rPr>
          <w:color w:val="auto"/>
        </w:rPr>
        <w:t xml:space="preserve">. </w:t>
      </w:r>
      <w:r w:rsidR="00835342">
        <w:rPr>
          <w:color w:val="auto"/>
        </w:rPr>
        <w:t xml:space="preserve">This is because </w:t>
      </w:r>
      <w:r w:rsidRPr="000A5B6A">
        <w:rPr>
          <w:color w:val="auto"/>
        </w:rPr>
        <w:t>the speed reductions that the consultation document concludes will result</w:t>
      </w:r>
      <w:r w:rsidR="00546B4E">
        <w:rPr>
          <w:color w:val="auto"/>
        </w:rPr>
        <w:t xml:space="preserve"> are over stated</w:t>
      </w:r>
      <w:r w:rsidRPr="000A5B6A">
        <w:rPr>
          <w:color w:val="auto"/>
        </w:rPr>
        <w:t>.</w:t>
      </w:r>
      <w:r w:rsidR="00835342">
        <w:rPr>
          <w:color w:val="auto"/>
        </w:rPr>
        <w:t xml:space="preserve"> Quite a leap is </w:t>
      </w:r>
      <w:r w:rsidRPr="000A5B6A">
        <w:rPr>
          <w:color w:val="auto"/>
        </w:rPr>
        <w:t>ma</w:t>
      </w:r>
      <w:r w:rsidR="00835342">
        <w:rPr>
          <w:color w:val="auto"/>
        </w:rPr>
        <w:t>de in a</w:t>
      </w:r>
      <w:r w:rsidRPr="000A5B6A">
        <w:rPr>
          <w:color w:val="auto"/>
        </w:rPr>
        <w:t xml:space="preserve"> statement </w:t>
      </w:r>
      <w:r w:rsidR="00835342">
        <w:rPr>
          <w:color w:val="auto"/>
        </w:rPr>
        <w:t xml:space="preserve">made </w:t>
      </w:r>
      <w:r w:rsidRPr="000A5B6A">
        <w:rPr>
          <w:color w:val="auto"/>
        </w:rPr>
        <w:t xml:space="preserve">in the background to the paper </w:t>
      </w:r>
      <w:r w:rsidR="000A5B6A" w:rsidRPr="000A5B6A">
        <w:rPr>
          <w:i/>
          <w:color w:val="auto"/>
        </w:rPr>
        <w:t>‘</w:t>
      </w:r>
      <w:r w:rsidRPr="000A5B6A">
        <w:rPr>
          <w:i/>
          <w:color w:val="auto"/>
        </w:rPr>
        <w:t>Therefore, as a result of this proposal, we could expect to see a re</w:t>
      </w:r>
      <w:r w:rsidR="000A5B6A" w:rsidRPr="000A5B6A">
        <w:rPr>
          <w:i/>
          <w:color w:val="auto"/>
        </w:rPr>
        <w:t>duction in speed of around 6mph’</w:t>
      </w:r>
      <w:r w:rsidR="000A5B6A">
        <w:rPr>
          <w:color w:val="auto"/>
        </w:rPr>
        <w:t>.</w:t>
      </w:r>
      <w:r>
        <w:rPr>
          <w:color w:val="auto"/>
        </w:rPr>
        <w:t xml:space="preserve"> </w:t>
      </w:r>
      <w:r>
        <w:t xml:space="preserve"> </w:t>
      </w:r>
      <w:r w:rsidR="000A5B6A">
        <w:t xml:space="preserve">Available research tends to suggest much more modest reductions can be expected from sign only speed limit changes – meta analysis of OECD/ECMT data suggests </w:t>
      </w:r>
      <w:r w:rsidR="000A5B6A" w:rsidRPr="000A5B6A">
        <w:rPr>
          <w:i/>
        </w:rPr>
        <w:t xml:space="preserve">‘In places where speed limits have changed and no other action is taken, the change in average speed is about 25% of the change in speed limit’ </w:t>
      </w:r>
      <w:r w:rsidR="000A5B6A">
        <w:t xml:space="preserve">(Speed Limits A review of evidence, Box and Bayliss, RAC Foundation, London, 2012). This equates to an expected reduction in speeds of 2.5mph from the </w:t>
      </w:r>
      <w:r w:rsidR="00546B4E">
        <w:t xml:space="preserve">measures suggested in </w:t>
      </w:r>
      <w:r w:rsidR="000A5B6A">
        <w:t xml:space="preserve">Bill, significantly less than the 6mph assumed. </w:t>
      </w:r>
    </w:p>
    <w:p w14:paraId="230F8997" w14:textId="77777777" w:rsidR="000A5B6A" w:rsidRDefault="000A5B6A" w:rsidP="00C01EA8">
      <w:pPr>
        <w:spacing w:line="249" w:lineRule="auto"/>
        <w:ind w:left="691" w:right="51"/>
      </w:pPr>
    </w:p>
    <w:p w14:paraId="261E3701" w14:textId="77777777" w:rsidR="00C01EA8" w:rsidRDefault="00835342" w:rsidP="00C01EA8">
      <w:pPr>
        <w:spacing w:line="249" w:lineRule="auto"/>
        <w:ind w:left="691" w:right="51"/>
      </w:pPr>
      <w:r>
        <w:t>The report also confuses</w:t>
      </w:r>
      <w:r w:rsidR="000A5B6A">
        <w:t xml:space="preserve"> eviden</w:t>
      </w:r>
      <w:r>
        <w:t>c</w:t>
      </w:r>
      <w:r w:rsidR="000A5B6A">
        <w:t>e from studies into the effectiven</w:t>
      </w:r>
      <w:r>
        <w:t>e</w:t>
      </w:r>
      <w:r w:rsidR="000A5B6A">
        <w:t>ss of 20mph zones and the eff</w:t>
      </w:r>
      <w:r>
        <w:t>e</w:t>
      </w:r>
      <w:r w:rsidR="000A5B6A">
        <w:t>ctiven</w:t>
      </w:r>
      <w:r>
        <w:t>e</w:t>
      </w:r>
      <w:r w:rsidR="000A5B6A">
        <w:t xml:space="preserve">ss of 20mph limits. To the uninitiated these are probably assumed to be the same. However, 20mph zones enforce lower speed limits through the use of mandated speed reducing </w:t>
      </w:r>
      <w:r>
        <w:t xml:space="preserve">features </w:t>
      </w:r>
      <w:r w:rsidR="000A5B6A">
        <w:t>spaced no further than 100 metres apart. 20mph limits predominantly use signs and road markings only</w:t>
      </w:r>
      <w:r>
        <w:t>, in association with a traffic regulation order</w:t>
      </w:r>
      <w:r w:rsidR="000A5B6A">
        <w:t xml:space="preserve">. It would be very unusual not to </w:t>
      </w:r>
      <w:r w:rsidR="00546B4E">
        <w:lastRenderedPageBreak/>
        <w:t>record</w:t>
      </w:r>
      <w:r w:rsidR="000A5B6A">
        <w:t xml:space="preserve"> large reductions in vehicle speeds in </w:t>
      </w:r>
      <w:r>
        <w:t xml:space="preserve">20mph </w:t>
      </w:r>
      <w:r w:rsidR="000A5B6A">
        <w:t>zones</w:t>
      </w:r>
      <w:r>
        <w:t xml:space="preserve">, while it would not be unusual to record </w:t>
      </w:r>
      <w:r w:rsidR="00546B4E">
        <w:t>small</w:t>
      </w:r>
      <w:r>
        <w:t xml:space="preserve"> reduction</w:t>
      </w:r>
      <w:r w:rsidR="00546B4E">
        <w:t>s</w:t>
      </w:r>
      <w:r>
        <w:t xml:space="preserve"> </w:t>
      </w:r>
      <w:r w:rsidR="00546B4E">
        <w:t>with sign only 20mph speed</w:t>
      </w:r>
      <w:r>
        <w:t xml:space="preserve"> limits</w:t>
      </w:r>
      <w:r w:rsidR="000A5B6A">
        <w:t xml:space="preserve">. </w:t>
      </w:r>
      <w:r>
        <w:t xml:space="preserve">The Kingston upon Hull analysis quoted was promoted as a mass action accident remedial scheme using traffic calmed 20mph zones. It was targeted at areas with high numbers of pedestrian accidents and was very successful, so one would also expect significant reductions in accident numbers and frequency. This is quite different from what is proposed. </w:t>
      </w:r>
      <w:r w:rsidR="000A5B6A">
        <w:t xml:space="preserve">Combining these two, quite different types of speed limit, </w:t>
      </w:r>
      <w:r>
        <w:t>risks</w:t>
      </w:r>
      <w:r w:rsidR="000A5B6A">
        <w:t xml:space="preserve"> overstat</w:t>
      </w:r>
      <w:r>
        <w:t>ing</w:t>
      </w:r>
      <w:r w:rsidR="000A5B6A">
        <w:t xml:space="preserve"> the potential effectiven</w:t>
      </w:r>
      <w:r>
        <w:t>e</w:t>
      </w:r>
      <w:r w:rsidR="000A5B6A">
        <w:t>ss</w:t>
      </w:r>
      <w:r>
        <w:t xml:space="preserve"> of the proposal.</w:t>
      </w:r>
      <w:r w:rsidR="000A5B6A">
        <w:t xml:space="preserve"> </w:t>
      </w:r>
      <w:r w:rsidR="00C01EA8">
        <w:t xml:space="preserve">  </w:t>
      </w:r>
    </w:p>
    <w:p w14:paraId="7030F056" w14:textId="77777777" w:rsidR="00835342" w:rsidRDefault="00835342" w:rsidP="00C01EA8">
      <w:pPr>
        <w:spacing w:line="249" w:lineRule="auto"/>
        <w:ind w:left="691" w:right="51"/>
      </w:pPr>
    </w:p>
    <w:p w14:paraId="2080FE51" w14:textId="77777777" w:rsidR="00835342" w:rsidRDefault="00835342" w:rsidP="00C01EA8">
      <w:pPr>
        <w:spacing w:line="249" w:lineRule="auto"/>
        <w:ind w:left="691" w:right="51"/>
      </w:pPr>
      <w:r>
        <w:t>I do not think these problems are insurmountable, but it would be naïve to expect an immediate improvement in all situations</w:t>
      </w:r>
      <w:r w:rsidR="000D7548">
        <w:t>, or improvements on the scale suggested</w:t>
      </w:r>
      <w:r>
        <w:t xml:space="preserve"> without support where it is required.</w:t>
      </w:r>
    </w:p>
    <w:p w14:paraId="0FA932A2" w14:textId="77777777" w:rsidR="00A34BF3" w:rsidRDefault="00285BC4">
      <w:pPr>
        <w:spacing w:after="0" w:line="259" w:lineRule="auto"/>
        <w:ind w:left="320" w:firstLine="0"/>
        <w:jc w:val="left"/>
      </w:pPr>
      <w:r>
        <w:rPr>
          <w:b/>
        </w:rPr>
        <w:t xml:space="preserve"> </w:t>
      </w:r>
      <w:r>
        <w:t xml:space="preserve"> </w:t>
      </w:r>
    </w:p>
    <w:p w14:paraId="69083615" w14:textId="77777777" w:rsidR="00A34BF3" w:rsidRDefault="00285BC4">
      <w:pPr>
        <w:numPr>
          <w:ilvl w:val="0"/>
          <w:numId w:val="7"/>
        </w:numPr>
        <w:spacing w:line="249" w:lineRule="auto"/>
        <w:ind w:right="51" w:hanging="426"/>
      </w:pPr>
      <w:r>
        <w:rPr>
          <w:b/>
        </w:rPr>
        <w:t>Could the aims of this proposal be better delivered in another way (without a Bill in the Scottish Parliament)?</w:t>
      </w:r>
      <w:r>
        <w:t xml:space="preserve"> </w:t>
      </w:r>
    </w:p>
    <w:p w14:paraId="7B0FBD89" w14:textId="77777777" w:rsidR="00A34BF3" w:rsidRDefault="00285BC4">
      <w:pPr>
        <w:spacing w:after="0" w:line="259" w:lineRule="auto"/>
        <w:ind w:left="1020" w:firstLine="0"/>
        <w:jc w:val="left"/>
      </w:pPr>
      <w:r>
        <w:rPr>
          <w:b/>
        </w:rPr>
        <w:t xml:space="preserve"> </w:t>
      </w:r>
      <w:r>
        <w:t xml:space="preserve"> </w:t>
      </w:r>
    </w:p>
    <w:p w14:paraId="25E71EEB" w14:textId="77777777" w:rsidR="00A34BF3" w:rsidRDefault="00285BC4">
      <w:pPr>
        <w:numPr>
          <w:ilvl w:val="1"/>
          <w:numId w:val="7"/>
        </w:numPr>
        <w:ind w:right="53" w:hanging="360"/>
      </w:pPr>
      <w:r>
        <w:t xml:space="preserve">Yes (if so, please explain below) </w:t>
      </w:r>
    </w:p>
    <w:p w14:paraId="2E99D173" w14:textId="77777777" w:rsidR="00A34BF3" w:rsidRPr="00441273" w:rsidRDefault="00285BC4">
      <w:pPr>
        <w:numPr>
          <w:ilvl w:val="1"/>
          <w:numId w:val="7"/>
        </w:numPr>
        <w:ind w:right="53" w:hanging="360"/>
        <w:rPr>
          <w:b/>
          <w:color w:val="0070C0"/>
          <w:u w:val="single"/>
        </w:rPr>
      </w:pPr>
      <w:r w:rsidRPr="00441273">
        <w:rPr>
          <w:b/>
          <w:color w:val="0070C0"/>
          <w:u w:val="single"/>
        </w:rPr>
        <w:t xml:space="preserve">No </w:t>
      </w:r>
    </w:p>
    <w:p w14:paraId="5E04E578" w14:textId="77777777" w:rsidR="00A34BF3" w:rsidRDefault="00285BC4">
      <w:pPr>
        <w:numPr>
          <w:ilvl w:val="1"/>
          <w:numId w:val="7"/>
        </w:numPr>
        <w:ind w:right="53" w:hanging="360"/>
      </w:pPr>
      <w:r>
        <w:t xml:space="preserve">Unsure </w:t>
      </w:r>
    </w:p>
    <w:p w14:paraId="7CE40B60" w14:textId="77777777" w:rsidR="00A34BF3" w:rsidRDefault="00285BC4">
      <w:pPr>
        <w:spacing w:after="0" w:line="259" w:lineRule="auto"/>
        <w:ind w:left="60" w:firstLine="0"/>
        <w:jc w:val="left"/>
      </w:pPr>
      <w:r>
        <w:t xml:space="preserve"> </w:t>
      </w:r>
    </w:p>
    <w:p w14:paraId="53955976" w14:textId="77777777" w:rsidR="00A34BF3" w:rsidRDefault="00285BC4">
      <w:pPr>
        <w:spacing w:line="249" w:lineRule="auto"/>
        <w:ind w:left="691" w:right="51"/>
      </w:pPr>
      <w:r>
        <w:rPr>
          <w:b/>
        </w:rPr>
        <w:t>Please explain the reasons for your response.</w:t>
      </w:r>
      <w:r>
        <w:t xml:space="preserve"> </w:t>
      </w:r>
    </w:p>
    <w:p w14:paraId="2395D9D0" w14:textId="77777777" w:rsidR="00441273" w:rsidRDefault="00441273">
      <w:pPr>
        <w:spacing w:after="0" w:line="259" w:lineRule="auto"/>
        <w:ind w:left="741" w:firstLine="0"/>
        <w:jc w:val="left"/>
        <w:rPr>
          <w:b/>
        </w:rPr>
      </w:pPr>
    </w:p>
    <w:p w14:paraId="46D1C127" w14:textId="77777777" w:rsidR="00441273" w:rsidRPr="00441273" w:rsidRDefault="00441273">
      <w:pPr>
        <w:spacing w:after="0" w:line="259" w:lineRule="auto"/>
        <w:ind w:left="741" w:firstLine="0"/>
        <w:jc w:val="left"/>
      </w:pPr>
      <w:r w:rsidRPr="00441273">
        <w:t>Any other method is likely to result in a piecemeal approach rather than a co-ordinated nation implementation</w:t>
      </w:r>
      <w:r w:rsidR="00154CF5">
        <w:t>, if national rollout of 20mph speed limits as the default speed for residential streets is decided upon</w:t>
      </w:r>
      <w:r w:rsidRPr="00441273">
        <w:t>.</w:t>
      </w:r>
    </w:p>
    <w:p w14:paraId="77EBBEAB" w14:textId="77777777" w:rsidR="00A34BF3" w:rsidRDefault="00285BC4">
      <w:pPr>
        <w:spacing w:after="0" w:line="259" w:lineRule="auto"/>
        <w:ind w:left="741" w:firstLine="0"/>
        <w:jc w:val="left"/>
      </w:pPr>
      <w:r>
        <w:rPr>
          <w:b/>
        </w:rPr>
        <w:t xml:space="preserve"> </w:t>
      </w:r>
      <w:r>
        <w:t xml:space="preserve"> </w:t>
      </w:r>
    </w:p>
    <w:p w14:paraId="29FEAD98" w14:textId="77777777" w:rsidR="00A34BF3" w:rsidRDefault="00285BC4">
      <w:pPr>
        <w:numPr>
          <w:ilvl w:val="0"/>
          <w:numId w:val="7"/>
        </w:numPr>
        <w:spacing w:line="249" w:lineRule="auto"/>
        <w:ind w:right="51" w:hanging="426"/>
      </w:pPr>
      <w:r>
        <w:rPr>
          <w:b/>
        </w:rPr>
        <w:t>What do you think would be the main advantages, if any, of the proposal?</w:t>
      </w:r>
      <w:r>
        <w:t xml:space="preserve"> </w:t>
      </w:r>
    </w:p>
    <w:p w14:paraId="2A566348" w14:textId="77777777" w:rsidR="00E93FCC" w:rsidRDefault="00E93FCC" w:rsidP="00E93FCC">
      <w:pPr>
        <w:spacing w:line="249" w:lineRule="auto"/>
        <w:ind w:left="752" w:right="51" w:firstLine="0"/>
      </w:pPr>
      <w:r>
        <w:t>There should be ‘quality of life’ improvements on streets where the speed of vehicles decreases</w:t>
      </w:r>
      <w:r w:rsidR="00546B4E">
        <w:t>,</w:t>
      </w:r>
      <w:r w:rsidR="00154CF5">
        <w:t xml:space="preserve"> accompanied by a reduction in accident severity. It would be unusual for residential streets to have a</w:t>
      </w:r>
      <w:r w:rsidR="00546B4E">
        <w:t xml:space="preserve"> high accident rate and not to alr</w:t>
      </w:r>
      <w:r w:rsidR="00154CF5">
        <w:t>eady have been treated by some means or another, so reductions in numbers of accidents may be small</w:t>
      </w:r>
      <w:r w:rsidR="00546B4E">
        <w:t>er than expected</w:t>
      </w:r>
      <w:r w:rsidR="00154CF5">
        <w:t xml:space="preserve">. If speeds can be reduced on roads with large numbers of interactions between vulnerable users and vehicles (shopping areas, high streets, etc.) there should be a reduction in accidents. Likewise accident frequency and severity may be reduced if speeds can be significantly reduced on roads that currently </w:t>
      </w:r>
      <w:r w:rsidR="00546B4E">
        <w:t>serve a distributor function and</w:t>
      </w:r>
      <w:r w:rsidR="00154CF5">
        <w:t xml:space="preserve"> have adjacent pedestrian movement generators.</w:t>
      </w:r>
    </w:p>
    <w:p w14:paraId="4F2B8A6F" w14:textId="77777777" w:rsidR="00A34BF3" w:rsidRDefault="00285BC4">
      <w:pPr>
        <w:spacing w:after="0" w:line="259" w:lineRule="auto"/>
        <w:ind w:left="320" w:firstLine="0"/>
        <w:jc w:val="left"/>
      </w:pPr>
      <w:r>
        <w:rPr>
          <w:b/>
        </w:rPr>
        <w:t xml:space="preserve"> </w:t>
      </w:r>
      <w:r>
        <w:t xml:space="preserve"> </w:t>
      </w:r>
    </w:p>
    <w:p w14:paraId="546AB6E3" w14:textId="77777777" w:rsidR="001501CF" w:rsidRDefault="00285BC4" w:rsidP="001501CF">
      <w:pPr>
        <w:numPr>
          <w:ilvl w:val="0"/>
          <w:numId w:val="7"/>
        </w:numPr>
        <w:spacing w:line="249" w:lineRule="auto"/>
        <w:ind w:right="51" w:hanging="426"/>
      </w:pPr>
      <w:r>
        <w:rPr>
          <w:b/>
        </w:rPr>
        <w:t>What do you think would be the main disadvantages, if any, of the proposal?</w:t>
      </w:r>
      <w:r>
        <w:t xml:space="preserve"> </w:t>
      </w:r>
      <w:r w:rsidR="00154CF5">
        <w:t>Realistically, t</w:t>
      </w:r>
      <w:r w:rsidR="00441273">
        <w:t xml:space="preserve">he proposed </w:t>
      </w:r>
      <w:r w:rsidR="009240A4">
        <w:t xml:space="preserve">national </w:t>
      </w:r>
      <w:r w:rsidR="00441273">
        <w:t xml:space="preserve">speed limit will be largely complied with </w:t>
      </w:r>
      <w:r w:rsidR="00154CF5">
        <w:t xml:space="preserve">only </w:t>
      </w:r>
      <w:r w:rsidR="00441273">
        <w:t xml:space="preserve">where </w:t>
      </w:r>
      <w:r w:rsidR="009240A4">
        <w:t>the environment is suitable.</w:t>
      </w:r>
      <w:r w:rsidR="00154CF5">
        <w:t xml:space="preserve"> R</w:t>
      </w:r>
      <w:r w:rsidR="009240A4">
        <w:t>esearch and experience shows that it is unrealistic to expect wide spread compliance or even significant speed reductions where there is a mis-match between environment and speed limit. This has the potential to introduce larger speed differentials than are presently the case, on roads that vulnerable users may already find difficult to negotiate. Larger speed differentials are</w:t>
      </w:r>
      <w:r w:rsidR="000D136C">
        <w:t xml:space="preserve"> known to</w:t>
      </w:r>
      <w:r w:rsidR="009240A4">
        <w:t xml:space="preserve"> increase the risk of speed related accidents. Vulnerable users who have difficulty judging vehicle speed (e.g. young pedestrians), may be exposed to greater risk of injury as the </w:t>
      </w:r>
      <w:r w:rsidR="009240A4">
        <w:lastRenderedPageBreak/>
        <w:t xml:space="preserve">expectation of approaching vehicle speed </w:t>
      </w:r>
      <w:r w:rsidR="00154CF5">
        <w:t>may frequently not</w:t>
      </w:r>
      <w:r w:rsidR="001501CF">
        <w:t xml:space="preserve"> match </w:t>
      </w:r>
      <w:r w:rsidR="00154CF5">
        <w:t>actual speed. Available research into the effectiveness of speed limits and drivers’ inclination to speed suggests</w:t>
      </w:r>
      <w:r w:rsidR="00486E67">
        <w:t xml:space="preserve"> a</w:t>
      </w:r>
      <w:r w:rsidR="00154CF5">
        <w:t xml:space="preserve"> ‘one size fits all’ solution</w:t>
      </w:r>
      <w:r w:rsidR="00486E67">
        <w:t xml:space="preserve"> will not work without some form of support, be that increased enforcement, environmental change or speed management. </w:t>
      </w:r>
    </w:p>
    <w:p w14:paraId="1CF71841" w14:textId="77777777" w:rsidR="001501CF" w:rsidRDefault="001501CF" w:rsidP="001501CF">
      <w:pPr>
        <w:spacing w:line="249" w:lineRule="auto"/>
        <w:ind w:left="0" w:right="51" w:firstLine="0"/>
      </w:pPr>
    </w:p>
    <w:p w14:paraId="4E6A3DC5" w14:textId="77777777" w:rsidR="00A34BF3" w:rsidRDefault="00285BC4">
      <w:pPr>
        <w:spacing w:after="0" w:line="259" w:lineRule="auto"/>
        <w:ind w:left="320" w:firstLine="0"/>
        <w:jc w:val="left"/>
      </w:pPr>
      <w:r>
        <w:rPr>
          <w:b/>
        </w:rPr>
        <w:t xml:space="preserve"> </w:t>
      </w:r>
      <w:r>
        <w:t xml:space="preserve"> </w:t>
      </w:r>
    </w:p>
    <w:p w14:paraId="5CD08555" w14:textId="77777777" w:rsidR="00A34BF3" w:rsidRDefault="00285BC4">
      <w:pPr>
        <w:numPr>
          <w:ilvl w:val="0"/>
          <w:numId w:val="7"/>
        </w:numPr>
        <w:spacing w:line="249" w:lineRule="auto"/>
        <w:ind w:right="51" w:hanging="426"/>
      </w:pPr>
      <w:r>
        <w:rPr>
          <w:b/>
        </w:rPr>
        <w:t>What measures do you think would be needed to maximise compliance with the new national 20mph speed limit on restricted roads? (Examples might include advertising, signage or police enforcement.)</w:t>
      </w:r>
      <w:r>
        <w:t xml:space="preserve"> </w:t>
      </w:r>
      <w:r w:rsidR="00AB3652">
        <w:t>Ensuring that environments match the lower national speed limit. Wide scale application of physical measures required to reduce vehicle speeds where environments do not match the speed limit are likely to be prohibitively expensive and disruptive nationally. Technology based solutions such as vehicle activated signs and speed cameras are unlikely to produce the desired results because of their operational links to the enforcement thresholds and</w:t>
      </w:r>
      <w:r w:rsidR="00546B4E">
        <w:t>,</w:t>
      </w:r>
      <w:r w:rsidR="00AB3652">
        <w:t xml:space="preserve"> if this link were broken, the cost of implementation of this on such a wide scale. In-car technology based solutions for example, Intelligent Speed Adaptation (ISA), may be the best option to produce the desired results. Vehicle manufacturers currently provide intelligent adaptations such as sign</w:t>
      </w:r>
      <w:r w:rsidR="00486E67">
        <w:t xml:space="preserve"> and road marking</w:t>
      </w:r>
      <w:r w:rsidR="00AB3652">
        <w:t xml:space="preserve"> recognition, </w:t>
      </w:r>
      <w:r>
        <w:t xml:space="preserve">collision avoidance, etc. </w:t>
      </w:r>
      <w:r w:rsidR="00AB3652">
        <w:t xml:space="preserve">Whether </w:t>
      </w:r>
      <w:r>
        <w:t>a workable ISA system could be provi</w:t>
      </w:r>
      <w:r w:rsidR="00486E67">
        <w:t>ded in the short term using similar</w:t>
      </w:r>
      <w:r>
        <w:t xml:space="preserve"> technology should be explored, but ultimately, a GPS or similar location based system would be the most sustainable. Whether this is</w:t>
      </w:r>
      <w:r w:rsidR="00AB3652">
        <w:t xml:space="preserve"> industry led or mandated</w:t>
      </w:r>
      <w:r>
        <w:t xml:space="preserve"> would have to be decided, but introduction to public fleets could be </w:t>
      </w:r>
      <w:r w:rsidR="00486E67">
        <w:t xml:space="preserve">a </w:t>
      </w:r>
      <w:r w:rsidR="00546B4E">
        <w:t>starting point for</w:t>
      </w:r>
      <w:r>
        <w:t xml:space="preserve"> the Scottish Road Safety Framework 2009 commitment to </w:t>
      </w:r>
      <w:r w:rsidR="00C01EA8">
        <w:t xml:space="preserve">consider </w:t>
      </w:r>
      <w:r>
        <w:t>run</w:t>
      </w:r>
      <w:r w:rsidR="00C01EA8">
        <w:t>ning</w:t>
      </w:r>
      <w:r>
        <w:t xml:space="preserve"> a </w:t>
      </w:r>
      <w:r w:rsidR="00C01EA8">
        <w:t>pilot</w:t>
      </w:r>
      <w:r>
        <w:t xml:space="preserve"> system</w:t>
      </w:r>
      <w:r w:rsidR="00C01EA8">
        <w:t>.</w:t>
      </w:r>
      <w:r w:rsidR="00AB3652">
        <w:t xml:space="preserve"> </w:t>
      </w:r>
    </w:p>
    <w:p w14:paraId="4697F4C1" w14:textId="77777777" w:rsidR="00A34BF3" w:rsidRDefault="00285BC4">
      <w:pPr>
        <w:spacing w:after="0" w:line="259" w:lineRule="auto"/>
        <w:ind w:left="320" w:firstLine="0"/>
        <w:jc w:val="left"/>
      </w:pPr>
      <w:r>
        <w:rPr>
          <w:b/>
        </w:rPr>
        <w:t xml:space="preserve"> </w:t>
      </w:r>
      <w:r>
        <w:t xml:space="preserve"> </w:t>
      </w:r>
    </w:p>
    <w:p w14:paraId="4E957903" w14:textId="77777777" w:rsidR="00A34BF3" w:rsidRDefault="00285BC4">
      <w:pPr>
        <w:pStyle w:val="Heading2"/>
        <w:spacing w:after="0" w:line="259" w:lineRule="auto"/>
        <w:ind w:left="315"/>
        <w:jc w:val="left"/>
      </w:pPr>
      <w:r>
        <w:rPr>
          <w:u w:val="single" w:color="000000"/>
        </w:rPr>
        <w:t>Financial implications</w:t>
      </w:r>
      <w:r>
        <w:rPr>
          <w:b w:val="0"/>
        </w:rPr>
        <w:t xml:space="preserve"> </w:t>
      </w:r>
    </w:p>
    <w:p w14:paraId="57504D51" w14:textId="77777777" w:rsidR="00A34BF3" w:rsidRDefault="00285BC4">
      <w:pPr>
        <w:spacing w:after="0" w:line="259" w:lineRule="auto"/>
        <w:ind w:left="741" w:firstLine="0"/>
        <w:jc w:val="left"/>
      </w:pPr>
      <w:r>
        <w:rPr>
          <w:b/>
        </w:rPr>
        <w:t xml:space="preserve"> </w:t>
      </w:r>
      <w:r>
        <w:t xml:space="preserve"> </w:t>
      </w:r>
    </w:p>
    <w:p w14:paraId="3EB3057A" w14:textId="77777777" w:rsidR="00A34BF3" w:rsidRDefault="00285BC4">
      <w:pPr>
        <w:spacing w:line="249" w:lineRule="auto"/>
        <w:ind w:left="752" w:right="51" w:hanging="426"/>
      </w:pPr>
      <w:r>
        <w:rPr>
          <w:b/>
        </w:rPr>
        <w:t>6.</w:t>
      </w:r>
      <w:r>
        <w:t xml:space="preserve"> </w:t>
      </w:r>
      <w:r>
        <w:rPr>
          <w:b/>
        </w:rPr>
        <w:t xml:space="preserve">Taking account of both costs and potential savings, what financial impact would you expect the proposed Bill to have on: </w:t>
      </w:r>
    </w:p>
    <w:p w14:paraId="74E5E61E" w14:textId="77777777" w:rsidR="00A34BF3" w:rsidRDefault="00285BC4">
      <w:pPr>
        <w:spacing w:after="0" w:line="259" w:lineRule="auto"/>
        <w:ind w:left="320" w:firstLine="0"/>
        <w:jc w:val="left"/>
      </w:pPr>
      <w:r>
        <w:t xml:space="preserve"> </w:t>
      </w:r>
    </w:p>
    <w:p w14:paraId="32BA1412" w14:textId="77777777" w:rsidR="00A34BF3" w:rsidRDefault="00285BC4">
      <w:pPr>
        <w:pStyle w:val="Heading3"/>
        <w:ind w:left="757" w:right="51"/>
      </w:pPr>
      <w:r>
        <w:t xml:space="preserve">(a) the Scottish Government </w:t>
      </w:r>
    </w:p>
    <w:p w14:paraId="27A0C417" w14:textId="77777777" w:rsidR="00A34BF3" w:rsidRDefault="00285BC4">
      <w:pPr>
        <w:numPr>
          <w:ilvl w:val="0"/>
          <w:numId w:val="8"/>
        </w:numPr>
        <w:ind w:right="53" w:hanging="360"/>
      </w:pPr>
      <w:r>
        <w:t xml:space="preserve">Significant increase in cost </w:t>
      </w:r>
    </w:p>
    <w:p w14:paraId="5D8F801E" w14:textId="77777777" w:rsidR="00A34BF3" w:rsidRPr="0045066C" w:rsidRDefault="00285BC4">
      <w:pPr>
        <w:numPr>
          <w:ilvl w:val="0"/>
          <w:numId w:val="8"/>
        </w:numPr>
        <w:ind w:right="53" w:hanging="360"/>
        <w:rPr>
          <w:b/>
          <w:color w:val="0070C0"/>
          <w:u w:val="single"/>
        </w:rPr>
      </w:pPr>
      <w:r w:rsidRPr="0045066C">
        <w:rPr>
          <w:b/>
          <w:color w:val="0070C0"/>
          <w:u w:val="single"/>
        </w:rPr>
        <w:t xml:space="preserve">Some increase in cost </w:t>
      </w:r>
    </w:p>
    <w:p w14:paraId="6532EFF7" w14:textId="77777777" w:rsidR="00A34BF3" w:rsidRPr="0045066C" w:rsidRDefault="00285BC4">
      <w:pPr>
        <w:numPr>
          <w:ilvl w:val="0"/>
          <w:numId w:val="8"/>
        </w:numPr>
        <w:ind w:right="53" w:hanging="360"/>
        <w:rPr>
          <w:color w:val="auto"/>
        </w:rPr>
      </w:pPr>
      <w:r w:rsidRPr="0045066C">
        <w:rPr>
          <w:color w:val="auto"/>
        </w:rPr>
        <w:t xml:space="preserve">Broadly cost-neutral </w:t>
      </w:r>
    </w:p>
    <w:p w14:paraId="6E2CB43D" w14:textId="77777777" w:rsidR="00A34BF3" w:rsidRDefault="00285BC4">
      <w:pPr>
        <w:numPr>
          <w:ilvl w:val="0"/>
          <w:numId w:val="8"/>
        </w:numPr>
        <w:ind w:right="53" w:hanging="360"/>
      </w:pPr>
      <w:r>
        <w:t xml:space="preserve">Some reduction in cost </w:t>
      </w:r>
    </w:p>
    <w:p w14:paraId="440B7C60" w14:textId="77777777" w:rsidR="00A34BF3" w:rsidRDefault="00285BC4">
      <w:pPr>
        <w:numPr>
          <w:ilvl w:val="0"/>
          <w:numId w:val="8"/>
        </w:numPr>
        <w:ind w:right="53" w:hanging="360"/>
      </w:pPr>
      <w:r>
        <w:t xml:space="preserve">Significant reduction in cost </w:t>
      </w:r>
    </w:p>
    <w:p w14:paraId="07AF3E3A" w14:textId="77777777" w:rsidR="00A34BF3" w:rsidRDefault="00285BC4">
      <w:pPr>
        <w:numPr>
          <w:ilvl w:val="0"/>
          <w:numId w:val="8"/>
        </w:numPr>
        <w:ind w:right="53" w:hanging="360"/>
      </w:pPr>
      <w:r>
        <w:t xml:space="preserve">Unsure </w:t>
      </w:r>
    </w:p>
    <w:p w14:paraId="68F2F841" w14:textId="77777777" w:rsidR="00A34BF3" w:rsidRDefault="00285BC4">
      <w:pPr>
        <w:spacing w:after="0" w:line="259" w:lineRule="auto"/>
        <w:ind w:left="747" w:firstLine="0"/>
        <w:jc w:val="left"/>
      </w:pPr>
      <w:r>
        <w:rPr>
          <w:b/>
        </w:rPr>
        <w:t xml:space="preserve"> </w:t>
      </w:r>
    </w:p>
    <w:p w14:paraId="4C2AD6DD" w14:textId="77777777" w:rsidR="00A34BF3" w:rsidRDefault="00285BC4">
      <w:pPr>
        <w:pStyle w:val="Heading3"/>
        <w:ind w:left="757" w:right="51"/>
      </w:pPr>
      <w:r>
        <w:t xml:space="preserve">(b) Local authorities </w:t>
      </w:r>
    </w:p>
    <w:p w14:paraId="2281C2CA" w14:textId="77777777" w:rsidR="00A34BF3" w:rsidRPr="00285BC4" w:rsidRDefault="00285BC4">
      <w:pPr>
        <w:numPr>
          <w:ilvl w:val="0"/>
          <w:numId w:val="9"/>
        </w:numPr>
        <w:ind w:right="53" w:hanging="360"/>
        <w:rPr>
          <w:b/>
          <w:color w:val="0070C0"/>
          <w:u w:val="single"/>
        </w:rPr>
      </w:pPr>
      <w:r w:rsidRPr="00285BC4">
        <w:rPr>
          <w:b/>
          <w:color w:val="0070C0"/>
          <w:u w:val="single"/>
        </w:rPr>
        <w:t xml:space="preserve">Significant increase in cost </w:t>
      </w:r>
    </w:p>
    <w:p w14:paraId="671A8570" w14:textId="77777777" w:rsidR="00A34BF3" w:rsidRDefault="00285BC4">
      <w:pPr>
        <w:numPr>
          <w:ilvl w:val="0"/>
          <w:numId w:val="9"/>
        </w:numPr>
        <w:ind w:right="53" w:hanging="360"/>
      </w:pPr>
      <w:r>
        <w:t xml:space="preserve">Some increase in cost </w:t>
      </w:r>
    </w:p>
    <w:p w14:paraId="7F7E1384" w14:textId="77777777" w:rsidR="00A34BF3" w:rsidRDefault="00285BC4">
      <w:pPr>
        <w:numPr>
          <w:ilvl w:val="0"/>
          <w:numId w:val="9"/>
        </w:numPr>
        <w:ind w:right="53" w:hanging="360"/>
      </w:pPr>
      <w:r>
        <w:t xml:space="preserve">Broadly cost-neutral </w:t>
      </w:r>
    </w:p>
    <w:p w14:paraId="22BFBC7F" w14:textId="77777777" w:rsidR="00A34BF3" w:rsidRDefault="00285BC4">
      <w:pPr>
        <w:numPr>
          <w:ilvl w:val="0"/>
          <w:numId w:val="9"/>
        </w:numPr>
        <w:ind w:right="53" w:hanging="360"/>
      </w:pPr>
      <w:r>
        <w:t xml:space="preserve">Some reduction in cost </w:t>
      </w:r>
    </w:p>
    <w:p w14:paraId="30AF0C42" w14:textId="77777777" w:rsidR="00A34BF3" w:rsidRDefault="00285BC4">
      <w:pPr>
        <w:numPr>
          <w:ilvl w:val="0"/>
          <w:numId w:val="9"/>
        </w:numPr>
        <w:ind w:right="53" w:hanging="360"/>
      </w:pPr>
      <w:r>
        <w:t xml:space="preserve">Significant reduction in cost </w:t>
      </w:r>
    </w:p>
    <w:p w14:paraId="46761BB0" w14:textId="77777777" w:rsidR="00A34BF3" w:rsidRDefault="00285BC4">
      <w:pPr>
        <w:numPr>
          <w:ilvl w:val="0"/>
          <w:numId w:val="9"/>
        </w:numPr>
        <w:ind w:right="53" w:hanging="360"/>
      </w:pPr>
      <w:r>
        <w:t xml:space="preserve">Unsure </w:t>
      </w:r>
    </w:p>
    <w:p w14:paraId="3C11155D" w14:textId="77777777" w:rsidR="00A34BF3" w:rsidRDefault="00285BC4">
      <w:pPr>
        <w:spacing w:after="0" w:line="259" w:lineRule="auto"/>
        <w:ind w:left="747" w:firstLine="0"/>
        <w:jc w:val="left"/>
      </w:pPr>
      <w:r>
        <w:rPr>
          <w:b/>
        </w:rPr>
        <w:t xml:space="preserve"> </w:t>
      </w:r>
    </w:p>
    <w:p w14:paraId="766D763C" w14:textId="77777777" w:rsidR="00A34BF3" w:rsidRDefault="00285BC4">
      <w:pPr>
        <w:spacing w:after="0" w:line="259" w:lineRule="auto"/>
        <w:ind w:left="747" w:firstLine="0"/>
        <w:jc w:val="left"/>
      </w:pPr>
      <w:r>
        <w:rPr>
          <w:b/>
        </w:rPr>
        <w:lastRenderedPageBreak/>
        <w:t xml:space="preserve"> </w:t>
      </w:r>
    </w:p>
    <w:p w14:paraId="605DD9C0" w14:textId="77777777" w:rsidR="00A34BF3" w:rsidRDefault="00285BC4">
      <w:pPr>
        <w:pStyle w:val="Heading3"/>
        <w:ind w:left="757" w:right="51"/>
      </w:pPr>
      <w:r>
        <w:t xml:space="preserve">(c) Motorists </w:t>
      </w:r>
    </w:p>
    <w:p w14:paraId="0B7781A1" w14:textId="77777777" w:rsidR="00A34BF3" w:rsidRDefault="00285BC4">
      <w:pPr>
        <w:numPr>
          <w:ilvl w:val="0"/>
          <w:numId w:val="10"/>
        </w:numPr>
        <w:ind w:right="53" w:hanging="360"/>
      </w:pPr>
      <w:r>
        <w:t xml:space="preserve">Significant increase in cost </w:t>
      </w:r>
    </w:p>
    <w:p w14:paraId="02B4C007" w14:textId="77777777" w:rsidR="00A34BF3" w:rsidRDefault="00285BC4">
      <w:pPr>
        <w:numPr>
          <w:ilvl w:val="0"/>
          <w:numId w:val="10"/>
        </w:numPr>
        <w:ind w:right="53" w:hanging="360"/>
      </w:pPr>
      <w:r>
        <w:t xml:space="preserve">Some increase in cost </w:t>
      </w:r>
    </w:p>
    <w:p w14:paraId="6B378B68" w14:textId="77777777" w:rsidR="00A34BF3" w:rsidRPr="00285BC4" w:rsidRDefault="00285BC4">
      <w:pPr>
        <w:numPr>
          <w:ilvl w:val="0"/>
          <w:numId w:val="10"/>
        </w:numPr>
        <w:ind w:right="53" w:hanging="360"/>
        <w:rPr>
          <w:b/>
          <w:color w:val="0070C0"/>
          <w:u w:val="single"/>
        </w:rPr>
      </w:pPr>
      <w:r w:rsidRPr="00285BC4">
        <w:rPr>
          <w:b/>
          <w:color w:val="0070C0"/>
          <w:u w:val="single"/>
        </w:rPr>
        <w:t xml:space="preserve">Broadly cost-neutral </w:t>
      </w:r>
    </w:p>
    <w:p w14:paraId="4CEBFDD5" w14:textId="77777777" w:rsidR="00A34BF3" w:rsidRDefault="00285BC4">
      <w:pPr>
        <w:numPr>
          <w:ilvl w:val="0"/>
          <w:numId w:val="10"/>
        </w:numPr>
        <w:ind w:right="53" w:hanging="360"/>
      </w:pPr>
      <w:r>
        <w:t xml:space="preserve">Some reduction in cost </w:t>
      </w:r>
    </w:p>
    <w:p w14:paraId="1475B843" w14:textId="77777777" w:rsidR="00A34BF3" w:rsidRDefault="00285BC4">
      <w:pPr>
        <w:numPr>
          <w:ilvl w:val="0"/>
          <w:numId w:val="10"/>
        </w:numPr>
        <w:ind w:right="53" w:hanging="360"/>
      </w:pPr>
      <w:r>
        <w:t xml:space="preserve">Significant reduction in cost </w:t>
      </w:r>
    </w:p>
    <w:p w14:paraId="032A9AB1" w14:textId="77777777" w:rsidR="00A34BF3" w:rsidRDefault="00285BC4">
      <w:pPr>
        <w:numPr>
          <w:ilvl w:val="0"/>
          <w:numId w:val="10"/>
        </w:numPr>
        <w:ind w:right="53" w:hanging="360"/>
      </w:pPr>
      <w:r>
        <w:t xml:space="preserve">Unsure </w:t>
      </w:r>
    </w:p>
    <w:p w14:paraId="147D1C32" w14:textId="77777777" w:rsidR="00A34BF3" w:rsidRDefault="00285BC4">
      <w:pPr>
        <w:spacing w:after="0" w:line="259" w:lineRule="auto"/>
        <w:ind w:left="747" w:firstLine="0"/>
        <w:jc w:val="left"/>
      </w:pPr>
      <w:r>
        <w:rPr>
          <w:b/>
        </w:rPr>
        <w:t xml:space="preserve"> </w:t>
      </w:r>
    </w:p>
    <w:p w14:paraId="1EAF5DDF" w14:textId="77777777" w:rsidR="00A34BF3" w:rsidRDefault="00285BC4">
      <w:pPr>
        <w:pStyle w:val="Heading3"/>
        <w:ind w:left="757" w:right="51"/>
      </w:pPr>
      <w:r>
        <w:t xml:space="preserve">(d) Other road users and members of the public </w:t>
      </w:r>
    </w:p>
    <w:p w14:paraId="48B0E4DD" w14:textId="77777777" w:rsidR="00A34BF3" w:rsidRDefault="00285BC4">
      <w:pPr>
        <w:spacing w:after="36" w:line="259" w:lineRule="auto"/>
        <w:ind w:left="1041" w:firstLine="0"/>
        <w:jc w:val="left"/>
      </w:pPr>
      <w:r>
        <w:rPr>
          <w:b/>
        </w:rPr>
        <w:t xml:space="preserve"> </w:t>
      </w:r>
    </w:p>
    <w:p w14:paraId="4548DC9C" w14:textId="77777777" w:rsidR="00A34BF3" w:rsidRDefault="00285BC4">
      <w:pPr>
        <w:numPr>
          <w:ilvl w:val="0"/>
          <w:numId w:val="11"/>
        </w:numPr>
        <w:ind w:right="53" w:hanging="360"/>
      </w:pPr>
      <w:r>
        <w:t xml:space="preserve">Significant increase in cost </w:t>
      </w:r>
    </w:p>
    <w:p w14:paraId="17441CD9" w14:textId="77777777" w:rsidR="00A34BF3" w:rsidRDefault="00285BC4">
      <w:pPr>
        <w:numPr>
          <w:ilvl w:val="0"/>
          <w:numId w:val="11"/>
        </w:numPr>
        <w:ind w:right="53" w:hanging="360"/>
      </w:pPr>
      <w:r>
        <w:t xml:space="preserve">Some increase in cost </w:t>
      </w:r>
    </w:p>
    <w:p w14:paraId="2B1371F2" w14:textId="77777777" w:rsidR="00A34BF3" w:rsidRPr="00285BC4" w:rsidRDefault="00285BC4">
      <w:pPr>
        <w:numPr>
          <w:ilvl w:val="0"/>
          <w:numId w:val="11"/>
        </w:numPr>
        <w:ind w:right="53" w:hanging="360"/>
        <w:rPr>
          <w:b/>
          <w:color w:val="0070C0"/>
          <w:u w:val="single"/>
        </w:rPr>
      </w:pPr>
      <w:r w:rsidRPr="00285BC4">
        <w:rPr>
          <w:b/>
          <w:color w:val="0070C0"/>
          <w:u w:val="single"/>
        </w:rPr>
        <w:t xml:space="preserve">Broadly cost-neutral </w:t>
      </w:r>
    </w:p>
    <w:p w14:paraId="240724D6" w14:textId="77777777" w:rsidR="00A34BF3" w:rsidRDefault="00285BC4">
      <w:pPr>
        <w:numPr>
          <w:ilvl w:val="0"/>
          <w:numId w:val="11"/>
        </w:numPr>
        <w:ind w:right="53" w:hanging="360"/>
      </w:pPr>
      <w:r>
        <w:t xml:space="preserve">Some reduction in cost </w:t>
      </w:r>
    </w:p>
    <w:p w14:paraId="411CEA01" w14:textId="77777777" w:rsidR="00A34BF3" w:rsidRDefault="00285BC4">
      <w:pPr>
        <w:numPr>
          <w:ilvl w:val="0"/>
          <w:numId w:val="11"/>
        </w:numPr>
        <w:ind w:right="53" w:hanging="360"/>
      </w:pPr>
      <w:r>
        <w:t xml:space="preserve">Significant reduction in cost </w:t>
      </w:r>
    </w:p>
    <w:p w14:paraId="0D49EE0D" w14:textId="77777777" w:rsidR="00A34BF3" w:rsidRDefault="00285BC4">
      <w:pPr>
        <w:numPr>
          <w:ilvl w:val="0"/>
          <w:numId w:val="11"/>
        </w:numPr>
        <w:ind w:right="53" w:hanging="360"/>
      </w:pPr>
      <w:r>
        <w:t xml:space="preserve">Unsure </w:t>
      </w:r>
    </w:p>
    <w:p w14:paraId="683E1959" w14:textId="77777777" w:rsidR="00A34BF3" w:rsidRDefault="00285BC4">
      <w:pPr>
        <w:spacing w:after="0" w:line="259" w:lineRule="auto"/>
        <w:ind w:left="320" w:firstLine="0"/>
        <w:jc w:val="left"/>
      </w:pPr>
      <w:r>
        <w:t xml:space="preserve"> </w:t>
      </w:r>
    </w:p>
    <w:p w14:paraId="315F671D" w14:textId="77777777" w:rsidR="00A34BF3" w:rsidRDefault="00285BC4">
      <w:pPr>
        <w:pStyle w:val="Heading3"/>
        <w:ind w:left="757" w:right="51"/>
      </w:pPr>
      <w:r>
        <w:t xml:space="preserve">(e) Other public services (e.g. NHS, Fire and Rescue Services etc)  </w:t>
      </w:r>
    </w:p>
    <w:p w14:paraId="3403A013" w14:textId="77777777" w:rsidR="00A34BF3" w:rsidRDefault="00285BC4">
      <w:pPr>
        <w:spacing w:after="36" w:line="259" w:lineRule="auto"/>
        <w:ind w:left="1041" w:firstLine="0"/>
        <w:jc w:val="left"/>
      </w:pPr>
      <w:r>
        <w:rPr>
          <w:b/>
        </w:rPr>
        <w:t xml:space="preserve"> </w:t>
      </w:r>
    </w:p>
    <w:p w14:paraId="0A20B8E5" w14:textId="77777777" w:rsidR="00A34BF3" w:rsidRPr="001501CF" w:rsidRDefault="00285BC4">
      <w:pPr>
        <w:numPr>
          <w:ilvl w:val="0"/>
          <w:numId w:val="12"/>
        </w:numPr>
        <w:ind w:right="53" w:hanging="360"/>
        <w:rPr>
          <w:b/>
          <w:color w:val="4472C4" w:themeColor="accent5"/>
          <w:u w:val="single"/>
        </w:rPr>
      </w:pPr>
      <w:r w:rsidRPr="001501CF">
        <w:rPr>
          <w:b/>
          <w:color w:val="4472C4" w:themeColor="accent5"/>
          <w:u w:val="single"/>
        </w:rPr>
        <w:t xml:space="preserve">Significant increase in cost </w:t>
      </w:r>
    </w:p>
    <w:p w14:paraId="2461E151" w14:textId="77777777" w:rsidR="00A34BF3" w:rsidRDefault="00285BC4">
      <w:pPr>
        <w:numPr>
          <w:ilvl w:val="0"/>
          <w:numId w:val="12"/>
        </w:numPr>
        <w:ind w:right="53" w:hanging="360"/>
      </w:pPr>
      <w:r>
        <w:t xml:space="preserve">Some increase in cost </w:t>
      </w:r>
    </w:p>
    <w:p w14:paraId="5A0D95C6" w14:textId="77777777" w:rsidR="00A34BF3" w:rsidRPr="001501CF" w:rsidRDefault="00285BC4">
      <w:pPr>
        <w:numPr>
          <w:ilvl w:val="0"/>
          <w:numId w:val="12"/>
        </w:numPr>
        <w:ind w:right="53" w:hanging="360"/>
        <w:rPr>
          <w:color w:val="auto"/>
        </w:rPr>
      </w:pPr>
      <w:r w:rsidRPr="001501CF">
        <w:rPr>
          <w:color w:val="auto"/>
        </w:rPr>
        <w:t xml:space="preserve">Broadly cost-neutral </w:t>
      </w:r>
    </w:p>
    <w:p w14:paraId="5637B35B" w14:textId="77777777" w:rsidR="00A34BF3" w:rsidRDefault="00285BC4">
      <w:pPr>
        <w:numPr>
          <w:ilvl w:val="0"/>
          <w:numId w:val="12"/>
        </w:numPr>
        <w:ind w:right="53" w:hanging="360"/>
      </w:pPr>
      <w:r>
        <w:t xml:space="preserve">Some reduction in cost </w:t>
      </w:r>
    </w:p>
    <w:p w14:paraId="31E88F83" w14:textId="77777777" w:rsidR="00A34BF3" w:rsidRDefault="00285BC4">
      <w:pPr>
        <w:numPr>
          <w:ilvl w:val="0"/>
          <w:numId w:val="12"/>
        </w:numPr>
        <w:ind w:right="53" w:hanging="360"/>
      </w:pPr>
      <w:r>
        <w:t xml:space="preserve">Significant reduction in cost </w:t>
      </w:r>
    </w:p>
    <w:p w14:paraId="41D66C2E" w14:textId="77777777" w:rsidR="00A34BF3" w:rsidRDefault="00285BC4">
      <w:pPr>
        <w:numPr>
          <w:ilvl w:val="0"/>
          <w:numId w:val="12"/>
        </w:numPr>
        <w:ind w:right="53" w:hanging="360"/>
      </w:pPr>
      <w:r>
        <w:t xml:space="preserve">Unsure </w:t>
      </w:r>
    </w:p>
    <w:p w14:paraId="5A010783" w14:textId="77777777" w:rsidR="00A34BF3" w:rsidRDefault="00285BC4">
      <w:pPr>
        <w:spacing w:after="0" w:line="259" w:lineRule="auto"/>
        <w:ind w:left="320" w:firstLine="0"/>
        <w:jc w:val="left"/>
      </w:pPr>
      <w:r>
        <w:rPr>
          <w:b/>
        </w:rPr>
        <w:t xml:space="preserve"> </w:t>
      </w:r>
      <w:r>
        <w:t xml:space="preserve"> </w:t>
      </w:r>
    </w:p>
    <w:p w14:paraId="748A0E85" w14:textId="77777777" w:rsidR="00A34BF3" w:rsidRDefault="00285BC4">
      <w:pPr>
        <w:spacing w:line="249" w:lineRule="auto"/>
        <w:ind w:left="336" w:right="51"/>
        <w:rPr>
          <w:b/>
        </w:rPr>
      </w:pPr>
      <w:r>
        <w:rPr>
          <w:b/>
        </w:rPr>
        <w:t xml:space="preserve">Please explain the reasons for your response. </w:t>
      </w:r>
    </w:p>
    <w:p w14:paraId="6F5BEDAA" w14:textId="77777777" w:rsidR="00285BC4" w:rsidRDefault="00285BC4">
      <w:pPr>
        <w:spacing w:line="249" w:lineRule="auto"/>
        <w:ind w:left="336" w:right="51"/>
        <w:rPr>
          <w:b/>
        </w:rPr>
      </w:pPr>
    </w:p>
    <w:p w14:paraId="34B97B95" w14:textId="77777777" w:rsidR="00285BC4" w:rsidRDefault="00285BC4">
      <w:pPr>
        <w:spacing w:line="249" w:lineRule="auto"/>
        <w:ind w:left="336" w:right="51"/>
      </w:pPr>
      <w:r w:rsidRPr="00285BC4">
        <w:t xml:space="preserve">The proposal will be broadly cost neutral, </w:t>
      </w:r>
      <w:r w:rsidR="00546B4E">
        <w:t xml:space="preserve">with the </w:t>
      </w:r>
      <w:r w:rsidRPr="00285BC4">
        <w:t>except</w:t>
      </w:r>
      <w:r w:rsidR="00546B4E">
        <w:t>ion of</w:t>
      </w:r>
      <w:r w:rsidRPr="00285BC4">
        <w:t xml:space="preserve"> Local Authorities, who manage the vast majority of existing 30mph roads and streets</w:t>
      </w:r>
      <w:r w:rsidR="001501CF">
        <w:t xml:space="preserve">, </w:t>
      </w:r>
      <w:r w:rsidR="00C01EA8">
        <w:t xml:space="preserve">Transport Scotland who manage the trunk road network </w:t>
      </w:r>
      <w:r w:rsidR="001501CF">
        <w:t>and Police Scotland who are responsible for enforcement</w:t>
      </w:r>
      <w:r w:rsidRPr="00285BC4">
        <w:t>.</w:t>
      </w:r>
      <w:r>
        <w:t xml:space="preserve"> The initial costs to change from 30mph to 20mph </w:t>
      </w:r>
      <w:r w:rsidR="00C01EA8">
        <w:t xml:space="preserve">on local roads </w:t>
      </w:r>
      <w:r>
        <w:t>will be significant as it will be necessary to remove a large number of</w:t>
      </w:r>
      <w:r w:rsidR="0045066C">
        <w:t xml:space="preserve"> existing signs and install new signs on</w:t>
      </w:r>
      <w:r>
        <w:t xml:space="preserve"> a proportion of roads that are entirely unsuited to the lower national speed limits by virtue of their design standards and/or primary function</w:t>
      </w:r>
      <w:r w:rsidR="00C01EA8">
        <w:t xml:space="preserve"> (e.g. trunk roads, distributor roads)</w:t>
      </w:r>
      <w:r>
        <w:t xml:space="preserve">. </w:t>
      </w:r>
      <w:r w:rsidR="001501CF">
        <w:t xml:space="preserve">Infrastructure </w:t>
      </w:r>
      <w:r>
        <w:t xml:space="preserve">Costs will be </w:t>
      </w:r>
      <w:r w:rsidR="001501CF">
        <w:t xml:space="preserve">expected </w:t>
      </w:r>
      <w:r>
        <w:t>neutral after the initial</w:t>
      </w:r>
      <w:r w:rsidR="0045066C">
        <w:t xml:space="preserve"> implementation.</w:t>
      </w:r>
      <w:r>
        <w:t xml:space="preserve"> </w:t>
      </w:r>
    </w:p>
    <w:p w14:paraId="4AC6E177" w14:textId="77777777" w:rsidR="001501CF" w:rsidRDefault="001501CF">
      <w:pPr>
        <w:spacing w:line="249" w:lineRule="auto"/>
        <w:ind w:left="336" w:right="51"/>
      </w:pPr>
    </w:p>
    <w:p w14:paraId="4AC46001" w14:textId="77777777" w:rsidR="001501CF" w:rsidRPr="00285BC4" w:rsidRDefault="001501CF">
      <w:pPr>
        <w:spacing w:line="249" w:lineRule="auto"/>
        <w:ind w:left="336" w:right="51"/>
      </w:pPr>
      <w:r>
        <w:t xml:space="preserve">There will be a greater expectation than present for </w:t>
      </w:r>
      <w:r w:rsidR="00C03698">
        <w:t xml:space="preserve">the </w:t>
      </w:r>
      <w:r>
        <w:t>Police to enforce speed limits, particularly</w:t>
      </w:r>
      <w:r w:rsidR="00546B4E">
        <w:t xml:space="preserve"> where compliance is low. From</w:t>
      </w:r>
      <w:r>
        <w:t xml:space="preserve"> experience, people expect a zero tolerance approach to 20mph speed limits and view speeds a few miles per hour above the limit, that current guidance and professional opinion would deem </w:t>
      </w:r>
      <w:r w:rsidR="00546B4E">
        <w:t xml:space="preserve">a </w:t>
      </w:r>
      <w:r>
        <w:t>success, as unacceptably high</w:t>
      </w:r>
      <w:r w:rsidR="000D7548">
        <w:t>.</w:t>
      </w:r>
      <w:r>
        <w:t xml:space="preserve"> </w:t>
      </w:r>
    </w:p>
    <w:p w14:paraId="6AA3F508" w14:textId="77777777" w:rsidR="00A34BF3" w:rsidRDefault="00A34BF3" w:rsidP="00285BC4">
      <w:pPr>
        <w:spacing w:after="0" w:line="259" w:lineRule="auto"/>
        <w:jc w:val="left"/>
      </w:pPr>
    </w:p>
    <w:p w14:paraId="2EFC189C" w14:textId="77777777" w:rsidR="00A34BF3" w:rsidRDefault="00285BC4">
      <w:pPr>
        <w:spacing w:line="249" w:lineRule="auto"/>
        <w:ind w:left="336" w:right="51"/>
        <w:rPr>
          <w:b/>
        </w:rPr>
      </w:pPr>
      <w:r>
        <w:rPr>
          <w:b/>
        </w:rPr>
        <w:t xml:space="preserve">7.   Do you believe there will be any other benefits to reducing the speed limit from 30mph to 20mph? </w:t>
      </w:r>
    </w:p>
    <w:p w14:paraId="1848F74F" w14:textId="77777777" w:rsidR="00441273" w:rsidRDefault="00441273">
      <w:pPr>
        <w:spacing w:line="249" w:lineRule="auto"/>
        <w:ind w:left="336" w:right="51"/>
      </w:pPr>
    </w:p>
    <w:p w14:paraId="424454FC" w14:textId="77777777" w:rsidR="003721F8" w:rsidRDefault="003721F8">
      <w:pPr>
        <w:spacing w:line="249" w:lineRule="auto"/>
        <w:ind w:left="336" w:right="51"/>
      </w:pPr>
      <w:r>
        <w:t>As has been intimated, even modest reductions in vehicle speeds have the potential to reduce impact speed and consequently injury severity.</w:t>
      </w:r>
    </w:p>
    <w:p w14:paraId="527D25BB" w14:textId="77777777" w:rsidR="00A34BF3" w:rsidRDefault="00285BC4">
      <w:pPr>
        <w:spacing w:after="0" w:line="259" w:lineRule="auto"/>
        <w:ind w:left="320" w:firstLine="0"/>
        <w:jc w:val="left"/>
      </w:pPr>
      <w:r>
        <w:rPr>
          <w:b/>
        </w:rPr>
        <w:t xml:space="preserve"> </w:t>
      </w:r>
      <w:r>
        <w:t xml:space="preserve"> </w:t>
      </w:r>
    </w:p>
    <w:p w14:paraId="261D5D23" w14:textId="77777777" w:rsidR="00A34BF3" w:rsidRDefault="00285BC4">
      <w:pPr>
        <w:pStyle w:val="Heading2"/>
        <w:spacing w:after="0" w:line="259" w:lineRule="auto"/>
        <w:ind w:left="315"/>
        <w:jc w:val="left"/>
      </w:pPr>
      <w:r>
        <w:rPr>
          <w:u w:val="single" w:color="000000"/>
        </w:rPr>
        <w:t>Equalities</w:t>
      </w:r>
      <w:r>
        <w:rPr>
          <w:b w:val="0"/>
        </w:rPr>
        <w:t xml:space="preserve"> </w:t>
      </w:r>
    </w:p>
    <w:p w14:paraId="4F8AD843" w14:textId="77777777" w:rsidR="00A34BF3" w:rsidRDefault="00285BC4">
      <w:pPr>
        <w:spacing w:after="0" w:line="259" w:lineRule="auto"/>
        <w:ind w:left="741" w:firstLine="0"/>
        <w:jc w:val="left"/>
      </w:pPr>
      <w:r>
        <w:rPr>
          <w:b/>
        </w:rPr>
        <w:t xml:space="preserve"> </w:t>
      </w:r>
      <w:r>
        <w:t xml:space="preserve"> </w:t>
      </w:r>
    </w:p>
    <w:p w14:paraId="1C97664C" w14:textId="77777777" w:rsidR="00A34BF3" w:rsidRDefault="00285BC4">
      <w:pPr>
        <w:numPr>
          <w:ilvl w:val="0"/>
          <w:numId w:val="13"/>
        </w:numPr>
        <w:spacing w:line="249" w:lineRule="auto"/>
        <w:ind w:right="51" w:hanging="426"/>
      </w:pPr>
      <w:r>
        <w:rPr>
          <w:b/>
        </w:rPr>
        <w:t>What overall impact is the proposed Bill likely to have on equality, taking account of the following protected characteristics (under the Equality Act 2010): age, disability, gender re-assignment, marriage and civil partnership, pregnancy and maternity, race, religion and belief, sex, sexual orientation?</w:t>
      </w:r>
      <w:r>
        <w:t xml:space="preserve"> </w:t>
      </w:r>
    </w:p>
    <w:p w14:paraId="773C30EC" w14:textId="77777777" w:rsidR="00A34BF3" w:rsidRDefault="00285BC4">
      <w:pPr>
        <w:spacing w:after="0" w:line="259" w:lineRule="auto"/>
        <w:ind w:left="741" w:firstLine="0"/>
        <w:jc w:val="left"/>
      </w:pPr>
      <w:r>
        <w:rPr>
          <w:b/>
        </w:rPr>
        <w:t xml:space="preserve"> </w:t>
      </w:r>
      <w:r>
        <w:t xml:space="preserve"> </w:t>
      </w:r>
    </w:p>
    <w:p w14:paraId="5B2DBA3B" w14:textId="77777777" w:rsidR="00A34BF3" w:rsidRDefault="00285BC4">
      <w:pPr>
        <w:numPr>
          <w:ilvl w:val="1"/>
          <w:numId w:val="13"/>
        </w:numPr>
        <w:ind w:right="53" w:hanging="360"/>
      </w:pPr>
      <w:r>
        <w:t xml:space="preserve">Positive </w:t>
      </w:r>
    </w:p>
    <w:p w14:paraId="044E43E0" w14:textId="77777777" w:rsidR="00A34BF3" w:rsidRPr="0045066C" w:rsidRDefault="00285BC4">
      <w:pPr>
        <w:numPr>
          <w:ilvl w:val="1"/>
          <w:numId w:val="13"/>
        </w:numPr>
        <w:ind w:right="53" w:hanging="360"/>
        <w:rPr>
          <w:b/>
          <w:color w:val="0070C0"/>
          <w:u w:val="single"/>
        </w:rPr>
      </w:pPr>
      <w:r w:rsidRPr="0045066C">
        <w:rPr>
          <w:b/>
          <w:color w:val="0070C0"/>
          <w:u w:val="single"/>
        </w:rPr>
        <w:t xml:space="preserve">Slightly positive </w:t>
      </w:r>
    </w:p>
    <w:p w14:paraId="498EA511" w14:textId="77777777" w:rsidR="00A34BF3" w:rsidRDefault="00285BC4">
      <w:pPr>
        <w:numPr>
          <w:ilvl w:val="1"/>
          <w:numId w:val="13"/>
        </w:numPr>
        <w:ind w:right="53" w:hanging="360"/>
      </w:pPr>
      <w:r>
        <w:t xml:space="preserve">Neutral (neither positive nor negative) </w:t>
      </w:r>
    </w:p>
    <w:p w14:paraId="005F5BF7" w14:textId="77777777" w:rsidR="00A34BF3" w:rsidRDefault="00285BC4">
      <w:pPr>
        <w:numPr>
          <w:ilvl w:val="1"/>
          <w:numId w:val="13"/>
        </w:numPr>
        <w:ind w:right="53" w:hanging="360"/>
      </w:pPr>
      <w:r>
        <w:t xml:space="preserve">Slightly negative </w:t>
      </w:r>
    </w:p>
    <w:p w14:paraId="6557BD96" w14:textId="77777777" w:rsidR="00A34BF3" w:rsidRDefault="00285BC4">
      <w:pPr>
        <w:numPr>
          <w:ilvl w:val="1"/>
          <w:numId w:val="13"/>
        </w:numPr>
        <w:ind w:right="53" w:hanging="360"/>
      </w:pPr>
      <w:r>
        <w:t xml:space="preserve">Negative </w:t>
      </w:r>
    </w:p>
    <w:p w14:paraId="72111FCC" w14:textId="77777777" w:rsidR="00A34BF3" w:rsidRDefault="00285BC4">
      <w:pPr>
        <w:numPr>
          <w:ilvl w:val="1"/>
          <w:numId w:val="13"/>
        </w:numPr>
        <w:ind w:right="53" w:hanging="360"/>
      </w:pPr>
      <w:r>
        <w:t xml:space="preserve">Unsure </w:t>
      </w:r>
    </w:p>
    <w:p w14:paraId="15FDCA73" w14:textId="77777777" w:rsidR="00A34BF3" w:rsidRDefault="00285BC4">
      <w:pPr>
        <w:spacing w:after="0" w:line="259" w:lineRule="auto"/>
        <w:ind w:left="1401" w:firstLine="0"/>
        <w:jc w:val="left"/>
      </w:pPr>
      <w:r>
        <w:rPr>
          <w:b/>
        </w:rPr>
        <w:t xml:space="preserve"> </w:t>
      </w:r>
      <w:r>
        <w:t xml:space="preserve"> </w:t>
      </w:r>
    </w:p>
    <w:p w14:paraId="444C62A3" w14:textId="77777777" w:rsidR="00A34BF3" w:rsidRDefault="00285BC4">
      <w:pPr>
        <w:spacing w:line="249" w:lineRule="auto"/>
        <w:ind w:left="336" w:right="51"/>
      </w:pPr>
      <w:r>
        <w:rPr>
          <w:b/>
        </w:rPr>
        <w:t>Please explain the reasons for your response.</w:t>
      </w:r>
      <w:r>
        <w:t xml:space="preserve"> </w:t>
      </w:r>
    </w:p>
    <w:p w14:paraId="4170DE48" w14:textId="77777777" w:rsidR="00A34BF3" w:rsidRDefault="00285BC4">
      <w:pPr>
        <w:spacing w:after="0" w:line="259" w:lineRule="auto"/>
        <w:ind w:left="741" w:firstLine="0"/>
        <w:jc w:val="left"/>
      </w:pPr>
      <w:r>
        <w:rPr>
          <w:b/>
        </w:rPr>
        <w:t xml:space="preserve"> </w:t>
      </w:r>
      <w:r>
        <w:t xml:space="preserve"> </w:t>
      </w:r>
    </w:p>
    <w:p w14:paraId="220C4C8C" w14:textId="77777777" w:rsidR="003721F8" w:rsidRDefault="003721F8">
      <w:pPr>
        <w:spacing w:after="0" w:line="259" w:lineRule="auto"/>
        <w:ind w:left="741" w:firstLine="0"/>
        <w:jc w:val="left"/>
      </w:pPr>
      <w:r>
        <w:t xml:space="preserve">The proposal could offer </w:t>
      </w:r>
      <w:r w:rsidR="00C01EA8">
        <w:t xml:space="preserve">great </w:t>
      </w:r>
      <w:r>
        <w:t>benefits to those who are less likely to use motor vehicles as their main means of transportation</w:t>
      </w:r>
      <w:r w:rsidR="00C01EA8">
        <w:t>, if the desired speed reductions are realised.</w:t>
      </w:r>
      <w:r w:rsidR="00546B4E">
        <w:t xml:space="preserve"> Those who have difficulty crossing roads should benefit (the very young, the elderly and mobility impaired)</w:t>
      </w:r>
    </w:p>
    <w:p w14:paraId="4CE148E9" w14:textId="77777777" w:rsidR="00441273" w:rsidRDefault="00441273">
      <w:pPr>
        <w:spacing w:after="0" w:line="259" w:lineRule="auto"/>
        <w:ind w:left="741" w:firstLine="0"/>
        <w:jc w:val="left"/>
      </w:pPr>
    </w:p>
    <w:p w14:paraId="79B6F95E" w14:textId="77777777" w:rsidR="00A34BF3" w:rsidRDefault="00285BC4">
      <w:pPr>
        <w:numPr>
          <w:ilvl w:val="0"/>
          <w:numId w:val="13"/>
        </w:numPr>
        <w:spacing w:line="249" w:lineRule="auto"/>
        <w:ind w:right="51" w:hanging="426"/>
      </w:pPr>
      <w:r>
        <w:rPr>
          <w:b/>
        </w:rPr>
        <w:t>Could any negative impact of the Bill on equality be minimised or avoided?</w:t>
      </w:r>
      <w:r>
        <w:t xml:space="preserve"> </w:t>
      </w:r>
    </w:p>
    <w:p w14:paraId="7B898C79" w14:textId="77777777" w:rsidR="00A34BF3" w:rsidRDefault="00285BC4">
      <w:pPr>
        <w:spacing w:after="0" w:line="259" w:lineRule="auto"/>
        <w:ind w:left="320" w:firstLine="0"/>
        <w:jc w:val="left"/>
      </w:pPr>
      <w:r>
        <w:rPr>
          <w:b/>
        </w:rPr>
        <w:t xml:space="preserve"> </w:t>
      </w:r>
      <w:r>
        <w:t xml:space="preserve"> </w:t>
      </w:r>
    </w:p>
    <w:p w14:paraId="66DEEB93" w14:textId="77777777" w:rsidR="00A34BF3" w:rsidRDefault="00285BC4">
      <w:pPr>
        <w:pStyle w:val="Heading2"/>
        <w:spacing w:after="0" w:line="259" w:lineRule="auto"/>
        <w:ind w:left="315"/>
        <w:jc w:val="left"/>
      </w:pPr>
      <w:r>
        <w:rPr>
          <w:u w:val="single" w:color="000000"/>
        </w:rPr>
        <w:t>Sustainability of the proposal</w:t>
      </w:r>
      <w:r>
        <w:rPr>
          <w:b w:val="0"/>
        </w:rPr>
        <w:t xml:space="preserve"> </w:t>
      </w:r>
    </w:p>
    <w:p w14:paraId="11005CB8" w14:textId="77777777" w:rsidR="00A34BF3" w:rsidRDefault="00285BC4">
      <w:pPr>
        <w:spacing w:after="0" w:line="259" w:lineRule="auto"/>
        <w:ind w:left="320" w:firstLine="0"/>
        <w:jc w:val="left"/>
      </w:pPr>
      <w:r>
        <w:rPr>
          <w:b/>
        </w:rPr>
        <w:t xml:space="preserve"> </w:t>
      </w:r>
      <w:r>
        <w:t xml:space="preserve"> </w:t>
      </w:r>
    </w:p>
    <w:p w14:paraId="55F1AB0D" w14:textId="77777777" w:rsidR="00A34BF3" w:rsidRDefault="00285BC4">
      <w:pPr>
        <w:spacing w:line="249" w:lineRule="auto"/>
        <w:ind w:left="752" w:right="51" w:hanging="426"/>
      </w:pPr>
      <w:r>
        <w:rPr>
          <w:b/>
        </w:rPr>
        <w:t>10.</w:t>
      </w:r>
      <w:r>
        <w:t xml:space="preserve"> </w:t>
      </w:r>
      <w:r>
        <w:rPr>
          <w:b/>
        </w:rPr>
        <w:t>Do you consider that the proposed bill can be delivered sustainably, i.e. without having likely future disproportionate economic, social and/or environmental impacts?</w:t>
      </w:r>
      <w:r>
        <w:t xml:space="preserve"> </w:t>
      </w:r>
    </w:p>
    <w:p w14:paraId="333BF202" w14:textId="77777777" w:rsidR="00A34BF3" w:rsidRDefault="00285BC4">
      <w:pPr>
        <w:spacing w:after="3" w:line="259" w:lineRule="auto"/>
        <w:ind w:left="741" w:firstLine="0"/>
        <w:jc w:val="left"/>
      </w:pPr>
      <w:r>
        <w:rPr>
          <w:b/>
        </w:rPr>
        <w:t xml:space="preserve"> </w:t>
      </w:r>
      <w:r>
        <w:t xml:space="preserve"> </w:t>
      </w:r>
    </w:p>
    <w:p w14:paraId="1DBFF9DD" w14:textId="77777777" w:rsidR="00A34BF3" w:rsidRPr="003721F8" w:rsidRDefault="00285BC4">
      <w:pPr>
        <w:numPr>
          <w:ilvl w:val="0"/>
          <w:numId w:val="14"/>
        </w:numPr>
        <w:ind w:right="53" w:hanging="360"/>
        <w:rPr>
          <w:color w:val="auto"/>
        </w:rPr>
      </w:pPr>
      <w:r w:rsidRPr="003721F8">
        <w:rPr>
          <w:color w:val="auto"/>
        </w:rPr>
        <w:t xml:space="preserve">Yes </w:t>
      </w:r>
    </w:p>
    <w:p w14:paraId="68E16388" w14:textId="77777777" w:rsidR="00A34BF3" w:rsidRDefault="00285BC4">
      <w:pPr>
        <w:numPr>
          <w:ilvl w:val="0"/>
          <w:numId w:val="14"/>
        </w:numPr>
        <w:ind w:right="53" w:hanging="360"/>
      </w:pPr>
      <w:r>
        <w:t xml:space="preserve">No </w:t>
      </w:r>
    </w:p>
    <w:p w14:paraId="29B446DA" w14:textId="77777777" w:rsidR="00A34BF3" w:rsidRPr="003721F8" w:rsidRDefault="00285BC4">
      <w:pPr>
        <w:numPr>
          <w:ilvl w:val="0"/>
          <w:numId w:val="14"/>
        </w:numPr>
        <w:ind w:right="53" w:hanging="360"/>
        <w:rPr>
          <w:b/>
          <w:color w:val="0070C0"/>
          <w:u w:val="single"/>
        </w:rPr>
      </w:pPr>
      <w:r w:rsidRPr="003721F8">
        <w:rPr>
          <w:b/>
          <w:color w:val="0070C0"/>
          <w:u w:val="single"/>
        </w:rPr>
        <w:t xml:space="preserve">Unsure </w:t>
      </w:r>
    </w:p>
    <w:p w14:paraId="040EE8FF" w14:textId="77777777" w:rsidR="00A34BF3" w:rsidRDefault="00285BC4">
      <w:pPr>
        <w:spacing w:after="0" w:line="259" w:lineRule="auto"/>
        <w:ind w:left="1020" w:firstLine="0"/>
        <w:jc w:val="left"/>
      </w:pPr>
      <w:r>
        <w:rPr>
          <w:b/>
        </w:rPr>
        <w:t xml:space="preserve"> </w:t>
      </w:r>
      <w:r>
        <w:t xml:space="preserve"> </w:t>
      </w:r>
    </w:p>
    <w:p w14:paraId="4B0D4345" w14:textId="77777777" w:rsidR="00A34BF3" w:rsidRDefault="00285BC4">
      <w:pPr>
        <w:spacing w:line="249" w:lineRule="auto"/>
        <w:ind w:left="336" w:right="51"/>
      </w:pPr>
      <w:r>
        <w:rPr>
          <w:b/>
        </w:rPr>
        <w:t>Please explain the reasons for your response.</w:t>
      </w:r>
      <w:r>
        <w:t xml:space="preserve"> </w:t>
      </w:r>
    </w:p>
    <w:p w14:paraId="56DA9697" w14:textId="77777777" w:rsidR="00A34BF3" w:rsidRPr="003721F8" w:rsidRDefault="003721F8" w:rsidP="003721F8">
      <w:pPr>
        <w:numPr>
          <w:ilvl w:val="0"/>
          <w:numId w:val="14"/>
        </w:numPr>
        <w:ind w:right="53" w:hanging="360"/>
        <w:rPr>
          <w:color w:val="auto"/>
        </w:rPr>
      </w:pPr>
      <w:r w:rsidRPr="003721F8">
        <w:rPr>
          <w:color w:val="auto"/>
        </w:rPr>
        <w:t>There may be ongoing resource problems for the Police if the sign-only approach is followed.</w:t>
      </w:r>
      <w:r w:rsidR="00285BC4" w:rsidRPr="003721F8">
        <w:rPr>
          <w:color w:val="auto"/>
        </w:rPr>
        <w:t xml:space="preserve"> </w:t>
      </w:r>
      <w:r>
        <w:rPr>
          <w:color w:val="auto"/>
        </w:rPr>
        <w:t>This will either result in insufficient enforcement or diversion of resources from other important Policing duties.</w:t>
      </w:r>
    </w:p>
    <w:p w14:paraId="1AD0079C" w14:textId="77777777" w:rsidR="003721F8" w:rsidRDefault="003721F8">
      <w:pPr>
        <w:spacing w:after="0" w:line="259" w:lineRule="auto"/>
        <w:ind w:left="1020" w:firstLine="0"/>
        <w:jc w:val="left"/>
      </w:pPr>
    </w:p>
    <w:p w14:paraId="39C09C9A" w14:textId="77777777" w:rsidR="00A34BF3" w:rsidRDefault="00285BC4">
      <w:pPr>
        <w:pStyle w:val="Heading2"/>
        <w:spacing w:after="0" w:line="259" w:lineRule="auto"/>
        <w:ind w:left="315"/>
        <w:jc w:val="left"/>
      </w:pPr>
      <w:r>
        <w:rPr>
          <w:u w:val="single" w:color="000000"/>
        </w:rPr>
        <w:t>General</w:t>
      </w:r>
      <w:r>
        <w:rPr>
          <w:b w:val="0"/>
        </w:rPr>
        <w:t xml:space="preserve"> </w:t>
      </w:r>
    </w:p>
    <w:p w14:paraId="2D448AE0" w14:textId="77777777" w:rsidR="00A34BF3" w:rsidRDefault="00285BC4">
      <w:pPr>
        <w:spacing w:after="0" w:line="259" w:lineRule="auto"/>
        <w:ind w:left="1020" w:firstLine="0"/>
        <w:jc w:val="left"/>
      </w:pPr>
      <w:r>
        <w:rPr>
          <w:b/>
        </w:rPr>
        <w:t xml:space="preserve"> </w:t>
      </w:r>
      <w:r>
        <w:t xml:space="preserve"> </w:t>
      </w:r>
    </w:p>
    <w:p w14:paraId="39907F6E" w14:textId="77777777" w:rsidR="00A34BF3" w:rsidRDefault="00285BC4">
      <w:pPr>
        <w:spacing w:line="249" w:lineRule="auto"/>
        <w:ind w:left="752" w:right="51" w:hanging="426"/>
      </w:pPr>
      <w:r>
        <w:rPr>
          <w:b/>
        </w:rPr>
        <w:t>11.</w:t>
      </w:r>
      <w:r>
        <w:t xml:space="preserve"> </w:t>
      </w:r>
      <w:r>
        <w:rPr>
          <w:b/>
        </w:rPr>
        <w:t>Do you have any other comments or suggestions on the proposal to establish a 20mph default speed limit on restricted roads?</w:t>
      </w:r>
      <w:r>
        <w:t xml:space="preserve"> </w:t>
      </w:r>
    </w:p>
    <w:p w14:paraId="77756072" w14:textId="77777777" w:rsidR="000D7548" w:rsidRDefault="000D7548" w:rsidP="000D7548">
      <w:pPr>
        <w:spacing w:line="249" w:lineRule="auto"/>
        <w:ind w:left="691" w:right="51"/>
      </w:pPr>
    </w:p>
    <w:p w14:paraId="6D01EC2C" w14:textId="77777777" w:rsidR="000D7548" w:rsidRDefault="000D7548" w:rsidP="000D7548">
      <w:pPr>
        <w:spacing w:line="249" w:lineRule="auto"/>
        <w:ind w:left="691" w:right="51"/>
      </w:pPr>
      <w:r w:rsidRPr="000A5B6A">
        <w:rPr>
          <w:color w:val="auto"/>
        </w:rPr>
        <w:t>The desire to reduce vehicle speed on streets where vulnerable users interact with vehicles is understandable</w:t>
      </w:r>
      <w:r>
        <w:rPr>
          <w:color w:val="auto"/>
        </w:rPr>
        <w:t xml:space="preserve"> for the potential improvements in health, quality of life, safety</w:t>
      </w:r>
      <w:r w:rsidRPr="000A5B6A">
        <w:rPr>
          <w:color w:val="auto"/>
        </w:rPr>
        <w:t xml:space="preserve">. However, the </w:t>
      </w:r>
      <w:r w:rsidR="00493BA2">
        <w:rPr>
          <w:color w:val="auto"/>
        </w:rPr>
        <w:t>predicted</w:t>
      </w:r>
      <w:r w:rsidR="00546B4E">
        <w:rPr>
          <w:color w:val="auto"/>
        </w:rPr>
        <w:t xml:space="preserve"> </w:t>
      </w:r>
      <w:r w:rsidRPr="000A5B6A">
        <w:rPr>
          <w:color w:val="auto"/>
        </w:rPr>
        <w:t>effectiveness of a straight swap to a default 20mph without supporting measures</w:t>
      </w:r>
      <w:r w:rsidR="00546B4E">
        <w:rPr>
          <w:color w:val="auto"/>
        </w:rPr>
        <w:t xml:space="preserve"> is questionable</w:t>
      </w:r>
      <w:r w:rsidRPr="000A5B6A">
        <w:rPr>
          <w:color w:val="auto"/>
        </w:rPr>
        <w:t xml:space="preserve">. </w:t>
      </w:r>
      <w:r w:rsidR="00493BA2">
        <w:rPr>
          <w:color w:val="auto"/>
        </w:rPr>
        <w:t xml:space="preserve">This is because </w:t>
      </w:r>
      <w:r w:rsidR="00493BA2" w:rsidRPr="000A5B6A">
        <w:rPr>
          <w:color w:val="auto"/>
        </w:rPr>
        <w:t>the speed reductions that the consultation document concludes will result</w:t>
      </w:r>
      <w:r w:rsidR="00493BA2">
        <w:rPr>
          <w:color w:val="auto"/>
        </w:rPr>
        <w:t xml:space="preserve"> are over stated</w:t>
      </w:r>
      <w:r w:rsidRPr="000A5B6A">
        <w:rPr>
          <w:color w:val="auto"/>
        </w:rPr>
        <w:t>.</w:t>
      </w:r>
      <w:r>
        <w:rPr>
          <w:color w:val="auto"/>
        </w:rPr>
        <w:t xml:space="preserve"> Quite a leap is </w:t>
      </w:r>
      <w:r w:rsidRPr="000A5B6A">
        <w:rPr>
          <w:color w:val="auto"/>
        </w:rPr>
        <w:t>ma</w:t>
      </w:r>
      <w:r>
        <w:rPr>
          <w:color w:val="auto"/>
        </w:rPr>
        <w:t>de in a</w:t>
      </w:r>
      <w:r w:rsidRPr="000A5B6A">
        <w:rPr>
          <w:color w:val="auto"/>
        </w:rPr>
        <w:t xml:space="preserve"> statement </w:t>
      </w:r>
      <w:r>
        <w:rPr>
          <w:color w:val="auto"/>
        </w:rPr>
        <w:t xml:space="preserve">made </w:t>
      </w:r>
      <w:r w:rsidRPr="000A5B6A">
        <w:rPr>
          <w:color w:val="auto"/>
        </w:rPr>
        <w:t xml:space="preserve">in the background to the paper </w:t>
      </w:r>
      <w:r w:rsidRPr="000A5B6A">
        <w:rPr>
          <w:i/>
          <w:color w:val="auto"/>
        </w:rPr>
        <w:t>‘Therefore, as a result of this proposal, we could expect to see a reduction in speed of around 6mph’</w:t>
      </w:r>
      <w:r>
        <w:rPr>
          <w:color w:val="auto"/>
        </w:rPr>
        <w:t xml:space="preserve">. </w:t>
      </w:r>
      <w:r>
        <w:t xml:space="preserve"> Available research tends to suggest much more modest reductions can be expected from sign only speed limit changes – meta analysis of OECD/ECMT data suggests </w:t>
      </w:r>
      <w:r w:rsidRPr="000A5B6A">
        <w:rPr>
          <w:i/>
        </w:rPr>
        <w:t xml:space="preserve">‘In places where speed limits have changed and no other action is taken, the change in average speed is about 25% of the change in speed limit’ </w:t>
      </w:r>
      <w:r>
        <w:t xml:space="preserve">(Speed Limits A review of evidence, Box and Bayliss, RAC Foundation, London, 2012). This equates to an expected reduction in speeds of 2.5mph from the proposed Bill, significantly less than the 6mph assumed. </w:t>
      </w:r>
    </w:p>
    <w:p w14:paraId="7DCE5070" w14:textId="77777777" w:rsidR="000D7548" w:rsidRDefault="000D7548" w:rsidP="000D7548">
      <w:pPr>
        <w:spacing w:line="249" w:lineRule="auto"/>
        <w:ind w:left="691" w:right="51"/>
      </w:pPr>
    </w:p>
    <w:p w14:paraId="6EF0CDA6" w14:textId="77777777" w:rsidR="000D7548" w:rsidRDefault="000D7548" w:rsidP="000D7548">
      <w:pPr>
        <w:spacing w:line="249" w:lineRule="auto"/>
        <w:ind w:left="691" w:right="51"/>
      </w:pPr>
      <w:r>
        <w:t xml:space="preserve">The report also confuses evidence from studies into the effectiveness of 20mph zones and the effectiveness of 20mph limits. To the uninitiated these are probably assumed to be the same. However, 20mph zones enforce lower speed limits through the use of mandated speed reducing features spaced no further than 100 metres apart. 20mph limits predominantly use signs and road markings only, in association with a traffic regulation order. It would be very unusual not to see large reductions in vehicle speeds in 20mph zones, while it would not be unusual to record little reduction in limits. The Kingston upon Hull analysis quoted was promoted as a mass action accident remedial scheme using traffic calmed 20mph zones. It was targeted at areas with high numbers of pedestrian accidents and was very successful, so one would also expect significant reductions in accident numbers and frequency. This is quite different from what is proposed. Combining these two, quite different types of speed limit, risks overstating the potential effectiveness of the proposal.   </w:t>
      </w:r>
    </w:p>
    <w:p w14:paraId="270E47FA" w14:textId="77777777" w:rsidR="000D7548" w:rsidRDefault="000D7548" w:rsidP="000D7548">
      <w:pPr>
        <w:spacing w:line="249" w:lineRule="auto"/>
        <w:ind w:left="691" w:right="51"/>
      </w:pPr>
    </w:p>
    <w:p w14:paraId="69EC003C" w14:textId="77777777" w:rsidR="000D7548" w:rsidRDefault="000D7548" w:rsidP="000D7548">
      <w:pPr>
        <w:spacing w:line="249" w:lineRule="auto"/>
        <w:ind w:left="691" w:right="51"/>
      </w:pPr>
      <w:r>
        <w:t>I do not think these problems are insurmountable, but it would be naïve to expect an immediate improvement in all situations, or improvements on the scale suggested without support where it is required.</w:t>
      </w:r>
    </w:p>
    <w:p w14:paraId="1DD1E367" w14:textId="77777777" w:rsidR="000D7548" w:rsidRDefault="000D7548">
      <w:pPr>
        <w:spacing w:line="249" w:lineRule="auto"/>
        <w:ind w:left="752" w:right="51" w:hanging="426"/>
      </w:pPr>
    </w:p>
    <w:p w14:paraId="180DA596" w14:textId="77777777" w:rsidR="00A34BF3" w:rsidRDefault="00285BC4">
      <w:pPr>
        <w:spacing w:after="0" w:line="259" w:lineRule="auto"/>
        <w:ind w:left="1020" w:firstLine="0"/>
        <w:jc w:val="left"/>
      </w:pPr>
      <w:r>
        <w:rPr>
          <w:b/>
        </w:rPr>
        <w:t xml:space="preserve"> </w:t>
      </w:r>
      <w:r>
        <w:t xml:space="preserve"> </w:t>
      </w:r>
    </w:p>
    <w:p w14:paraId="5E9623B0" w14:textId="77777777" w:rsidR="00A34BF3" w:rsidRDefault="00285BC4">
      <w:pPr>
        <w:spacing w:after="0" w:line="259" w:lineRule="auto"/>
        <w:ind w:left="1020" w:firstLine="0"/>
        <w:jc w:val="left"/>
      </w:pPr>
      <w:r>
        <w:rPr>
          <w:b/>
        </w:rPr>
        <w:t xml:space="preserve"> </w:t>
      </w:r>
      <w:r>
        <w:t xml:space="preserve"> </w:t>
      </w:r>
    </w:p>
    <w:p w14:paraId="14922AE5" w14:textId="43A07FBD" w:rsidR="00A34BF3" w:rsidRDefault="00285BC4" w:rsidP="00897FF7">
      <w:pPr>
        <w:spacing w:after="0" w:line="259" w:lineRule="auto"/>
        <w:ind w:left="0" w:firstLine="0"/>
        <w:jc w:val="left"/>
      </w:pPr>
      <w:r>
        <w:t xml:space="preserve">  </w:t>
      </w:r>
    </w:p>
    <w:p w14:paraId="468452CE" w14:textId="77777777" w:rsidR="00A34BF3" w:rsidRDefault="00285BC4">
      <w:pPr>
        <w:spacing w:after="0" w:line="259" w:lineRule="auto"/>
        <w:ind w:left="320" w:firstLine="0"/>
        <w:jc w:val="left"/>
      </w:pPr>
      <w:r>
        <w:rPr>
          <w:sz w:val="22"/>
        </w:rPr>
        <w:t xml:space="preserve"> </w:t>
      </w:r>
    </w:p>
    <w:p w14:paraId="5D698AD7" w14:textId="77777777" w:rsidR="00A34BF3" w:rsidRDefault="00285BC4">
      <w:pPr>
        <w:spacing w:after="0" w:line="259" w:lineRule="auto"/>
        <w:ind w:left="321" w:firstLine="0"/>
        <w:jc w:val="center"/>
      </w:pPr>
      <w:r>
        <w:rPr>
          <w:sz w:val="22"/>
        </w:rPr>
        <w:t xml:space="preserve"> </w:t>
      </w:r>
    </w:p>
    <w:sectPr w:rsidR="00A34BF3">
      <w:footerReference w:type="even" r:id="rId10"/>
      <w:footerReference w:type="default" r:id="rId11"/>
      <w:footerReference w:type="first" r:id="rId12"/>
      <w:pgSz w:w="11909" w:h="16834"/>
      <w:pgMar w:top="1444" w:right="1378" w:bottom="1441" w:left="11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B8F06" w14:textId="77777777" w:rsidR="00083F56" w:rsidRDefault="00083F56">
      <w:pPr>
        <w:spacing w:after="0" w:line="240" w:lineRule="auto"/>
      </w:pPr>
      <w:r>
        <w:separator/>
      </w:r>
    </w:p>
  </w:endnote>
  <w:endnote w:type="continuationSeparator" w:id="0">
    <w:p w14:paraId="324A4ACF" w14:textId="77777777" w:rsidR="00083F56" w:rsidRDefault="00083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12614" w14:textId="77777777" w:rsidR="00546B4E" w:rsidRDefault="00546B4E">
    <w:pPr>
      <w:spacing w:after="0" w:line="259" w:lineRule="auto"/>
      <w:ind w:left="260"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4F5EA156" w14:textId="77777777" w:rsidR="00546B4E" w:rsidRDefault="00546B4E">
    <w:pPr>
      <w:spacing w:after="0" w:line="259" w:lineRule="auto"/>
      <w:ind w:left="32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BD67F" w14:textId="420F5679" w:rsidR="00546B4E" w:rsidRDefault="00546B4E">
    <w:pPr>
      <w:spacing w:after="0" w:line="259" w:lineRule="auto"/>
      <w:ind w:left="260" w:firstLine="0"/>
      <w:jc w:val="center"/>
    </w:pPr>
    <w:r>
      <w:fldChar w:fldCharType="begin"/>
    </w:r>
    <w:r>
      <w:instrText xml:space="preserve"> PAGE   \* MERGEFORMAT </w:instrText>
    </w:r>
    <w:r>
      <w:fldChar w:fldCharType="separate"/>
    </w:r>
    <w:r w:rsidR="005A61E0" w:rsidRPr="005A61E0">
      <w:rPr>
        <w:noProof/>
        <w:sz w:val="22"/>
      </w:rPr>
      <w:t>1</w:t>
    </w:r>
    <w:r>
      <w:rPr>
        <w:sz w:val="22"/>
      </w:rPr>
      <w:fldChar w:fldCharType="end"/>
    </w:r>
    <w:r>
      <w:rPr>
        <w:sz w:val="22"/>
      </w:rPr>
      <w:t xml:space="preserve"> </w:t>
    </w:r>
  </w:p>
  <w:p w14:paraId="56E07783" w14:textId="77777777" w:rsidR="00546B4E" w:rsidRDefault="00546B4E">
    <w:pPr>
      <w:spacing w:after="0" w:line="259" w:lineRule="auto"/>
      <w:ind w:left="32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C5D35" w14:textId="77777777" w:rsidR="00546B4E" w:rsidRDefault="00546B4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96DD2" w14:textId="77777777" w:rsidR="00083F56" w:rsidRDefault="00083F56">
      <w:pPr>
        <w:spacing w:after="111" w:line="259" w:lineRule="auto"/>
        <w:ind w:left="320" w:firstLine="0"/>
        <w:jc w:val="left"/>
      </w:pPr>
      <w:r>
        <w:separator/>
      </w:r>
    </w:p>
  </w:footnote>
  <w:footnote w:type="continuationSeparator" w:id="0">
    <w:p w14:paraId="0B316913" w14:textId="77777777" w:rsidR="00083F56" w:rsidRDefault="00083F56">
      <w:pPr>
        <w:spacing w:after="111" w:line="259" w:lineRule="auto"/>
        <w:ind w:left="32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4239"/>
    <w:multiLevelType w:val="hybridMultilevel"/>
    <w:tmpl w:val="A2FC28A4"/>
    <w:lvl w:ilvl="0" w:tplc="A46AFB22">
      <w:start w:val="1"/>
      <w:numFmt w:val="bullet"/>
      <w:lvlText w:val="•"/>
      <w:lvlJc w:val="left"/>
      <w:pPr>
        <w:ind w:left="1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7602D2">
      <w:start w:val="1"/>
      <w:numFmt w:val="bullet"/>
      <w:lvlText w:val="o"/>
      <w:lvlJc w:val="left"/>
      <w:pPr>
        <w:ind w:left="1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2E5AD8">
      <w:start w:val="1"/>
      <w:numFmt w:val="bullet"/>
      <w:lvlText w:val="▪"/>
      <w:lvlJc w:val="left"/>
      <w:pPr>
        <w:ind w:left="2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3ACAAE">
      <w:start w:val="1"/>
      <w:numFmt w:val="bullet"/>
      <w:lvlText w:val="•"/>
      <w:lvlJc w:val="left"/>
      <w:pPr>
        <w:ind w:left="2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76B4F2">
      <w:start w:val="1"/>
      <w:numFmt w:val="bullet"/>
      <w:lvlText w:val="o"/>
      <w:lvlJc w:val="left"/>
      <w:pPr>
        <w:ind w:left="3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CC4AA4">
      <w:start w:val="1"/>
      <w:numFmt w:val="bullet"/>
      <w:lvlText w:val="▪"/>
      <w:lvlJc w:val="left"/>
      <w:pPr>
        <w:ind w:left="4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3E5BFA">
      <w:start w:val="1"/>
      <w:numFmt w:val="bullet"/>
      <w:lvlText w:val="•"/>
      <w:lvlJc w:val="left"/>
      <w:pPr>
        <w:ind w:left="5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A6537A">
      <w:start w:val="1"/>
      <w:numFmt w:val="bullet"/>
      <w:lvlText w:val="o"/>
      <w:lvlJc w:val="left"/>
      <w:pPr>
        <w:ind w:left="5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BCC010">
      <w:start w:val="1"/>
      <w:numFmt w:val="bullet"/>
      <w:lvlText w:val="▪"/>
      <w:lvlJc w:val="left"/>
      <w:pPr>
        <w:ind w:left="6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DE69E9"/>
    <w:multiLevelType w:val="hybridMultilevel"/>
    <w:tmpl w:val="C3A87EA6"/>
    <w:lvl w:ilvl="0" w:tplc="329AC61E">
      <w:start w:val="1"/>
      <w:numFmt w:val="decimal"/>
      <w:lvlText w:val="%1."/>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5AEFE6">
      <w:start w:val="1"/>
      <w:numFmt w:val="lowerLetter"/>
      <w:lvlText w:val="%2"/>
      <w:lvlJc w:val="left"/>
      <w:pPr>
        <w:ind w:left="1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F07678">
      <w:start w:val="1"/>
      <w:numFmt w:val="lowerRoman"/>
      <w:lvlText w:val="%3"/>
      <w:lvlJc w:val="left"/>
      <w:pPr>
        <w:ind w:left="2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DC1E1A">
      <w:start w:val="1"/>
      <w:numFmt w:val="decimal"/>
      <w:lvlText w:val="%4"/>
      <w:lvlJc w:val="left"/>
      <w:pPr>
        <w:ind w:left="32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983E92">
      <w:start w:val="1"/>
      <w:numFmt w:val="lowerLetter"/>
      <w:lvlText w:val="%5"/>
      <w:lvlJc w:val="left"/>
      <w:pPr>
        <w:ind w:left="40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0218CE">
      <w:start w:val="1"/>
      <w:numFmt w:val="lowerRoman"/>
      <w:lvlText w:val="%6"/>
      <w:lvlJc w:val="left"/>
      <w:pPr>
        <w:ind w:left="4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8EADB4">
      <w:start w:val="1"/>
      <w:numFmt w:val="decimal"/>
      <w:lvlText w:val="%7"/>
      <w:lvlJc w:val="left"/>
      <w:pPr>
        <w:ind w:left="5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EE6884">
      <w:start w:val="1"/>
      <w:numFmt w:val="lowerLetter"/>
      <w:lvlText w:val="%8"/>
      <w:lvlJc w:val="left"/>
      <w:pPr>
        <w:ind w:left="6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760B38">
      <w:start w:val="1"/>
      <w:numFmt w:val="lowerRoman"/>
      <w:lvlText w:val="%9"/>
      <w:lvlJc w:val="left"/>
      <w:pPr>
        <w:ind w:left="6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9F2C1C"/>
    <w:multiLevelType w:val="hybridMultilevel"/>
    <w:tmpl w:val="D602A994"/>
    <w:lvl w:ilvl="0" w:tplc="1D2C7950">
      <w:start w:val="3"/>
      <w:numFmt w:val="decimal"/>
      <w:lvlText w:val="%1."/>
      <w:lvlJc w:val="left"/>
      <w:pPr>
        <w:ind w:left="3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84CBD66">
      <w:start w:val="1"/>
      <w:numFmt w:val="bullet"/>
      <w:lvlText w:val="•"/>
      <w:lvlJc w:val="left"/>
      <w:pPr>
        <w:ind w:left="1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FAD334">
      <w:start w:val="1"/>
      <w:numFmt w:val="bullet"/>
      <w:lvlText w:val="▪"/>
      <w:lvlJc w:val="left"/>
      <w:pPr>
        <w:ind w:left="1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36CC58">
      <w:start w:val="1"/>
      <w:numFmt w:val="bullet"/>
      <w:lvlText w:val="•"/>
      <w:lvlJc w:val="left"/>
      <w:pPr>
        <w:ind w:left="2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F8DD66">
      <w:start w:val="1"/>
      <w:numFmt w:val="bullet"/>
      <w:lvlText w:val="o"/>
      <w:lvlJc w:val="left"/>
      <w:pPr>
        <w:ind w:left="2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C2A634">
      <w:start w:val="1"/>
      <w:numFmt w:val="bullet"/>
      <w:lvlText w:val="▪"/>
      <w:lvlJc w:val="left"/>
      <w:pPr>
        <w:ind w:left="3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32345C">
      <w:start w:val="1"/>
      <w:numFmt w:val="bullet"/>
      <w:lvlText w:val="•"/>
      <w:lvlJc w:val="left"/>
      <w:pPr>
        <w:ind w:left="4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427A58">
      <w:start w:val="1"/>
      <w:numFmt w:val="bullet"/>
      <w:lvlText w:val="o"/>
      <w:lvlJc w:val="left"/>
      <w:pPr>
        <w:ind w:left="5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9285C4">
      <w:start w:val="1"/>
      <w:numFmt w:val="bullet"/>
      <w:lvlText w:val="▪"/>
      <w:lvlJc w:val="left"/>
      <w:pPr>
        <w:ind w:left="57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AB0E10"/>
    <w:multiLevelType w:val="hybridMultilevel"/>
    <w:tmpl w:val="75908EBE"/>
    <w:lvl w:ilvl="0" w:tplc="974E2236">
      <w:start w:val="1"/>
      <w:numFmt w:val="bullet"/>
      <w:lvlText w:val="•"/>
      <w:lvlJc w:val="left"/>
      <w:pPr>
        <w:ind w:left="1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EA63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B6B7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3081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EAE6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2A31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4E43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F41E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B2AD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900863"/>
    <w:multiLevelType w:val="hybridMultilevel"/>
    <w:tmpl w:val="C6BCAD0A"/>
    <w:lvl w:ilvl="0" w:tplc="F9749250">
      <w:start w:val="1"/>
      <w:numFmt w:val="decimal"/>
      <w:lvlText w:val="%1."/>
      <w:lvlJc w:val="left"/>
      <w:pPr>
        <w:ind w:left="7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BAA82CE">
      <w:start w:val="1"/>
      <w:numFmt w:val="bullet"/>
      <w:lvlText w:val="•"/>
      <w:lvlJc w:val="left"/>
      <w:pPr>
        <w:ind w:left="1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C88F02">
      <w:start w:val="1"/>
      <w:numFmt w:val="bullet"/>
      <w:lvlText w:val="▪"/>
      <w:lvlJc w:val="left"/>
      <w:pPr>
        <w:ind w:left="1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F608DA">
      <w:start w:val="1"/>
      <w:numFmt w:val="bullet"/>
      <w:lvlText w:val="•"/>
      <w:lvlJc w:val="left"/>
      <w:pPr>
        <w:ind w:left="2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6E78EC">
      <w:start w:val="1"/>
      <w:numFmt w:val="bullet"/>
      <w:lvlText w:val="o"/>
      <w:lvlJc w:val="left"/>
      <w:pPr>
        <w:ind w:left="3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E0D6A2">
      <w:start w:val="1"/>
      <w:numFmt w:val="bullet"/>
      <w:lvlText w:val="▪"/>
      <w:lvlJc w:val="left"/>
      <w:pPr>
        <w:ind w:left="3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A47E4A">
      <w:start w:val="1"/>
      <w:numFmt w:val="bullet"/>
      <w:lvlText w:val="•"/>
      <w:lvlJc w:val="left"/>
      <w:pPr>
        <w:ind w:left="4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BEAFD6">
      <w:start w:val="1"/>
      <w:numFmt w:val="bullet"/>
      <w:lvlText w:val="o"/>
      <w:lvlJc w:val="left"/>
      <w:pPr>
        <w:ind w:left="5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18E714">
      <w:start w:val="1"/>
      <w:numFmt w:val="bullet"/>
      <w:lvlText w:val="▪"/>
      <w:lvlJc w:val="left"/>
      <w:pPr>
        <w:ind w:left="6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3D395B"/>
    <w:multiLevelType w:val="hybridMultilevel"/>
    <w:tmpl w:val="2160C170"/>
    <w:lvl w:ilvl="0" w:tplc="90AA7498">
      <w:start w:val="1"/>
      <w:numFmt w:val="bullet"/>
      <w:lvlText w:val="•"/>
      <w:lvlJc w:val="left"/>
      <w:pPr>
        <w:ind w:left="1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E0FBE8">
      <w:start w:val="1"/>
      <w:numFmt w:val="bullet"/>
      <w:lvlText w:val="o"/>
      <w:lvlJc w:val="left"/>
      <w:pPr>
        <w:ind w:left="1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0C0FF2">
      <w:start w:val="1"/>
      <w:numFmt w:val="bullet"/>
      <w:lvlText w:val="▪"/>
      <w:lvlJc w:val="left"/>
      <w:pPr>
        <w:ind w:left="2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A8811C">
      <w:start w:val="1"/>
      <w:numFmt w:val="bullet"/>
      <w:lvlText w:val="•"/>
      <w:lvlJc w:val="left"/>
      <w:pPr>
        <w:ind w:left="2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243FCA">
      <w:start w:val="1"/>
      <w:numFmt w:val="bullet"/>
      <w:lvlText w:val="o"/>
      <w:lvlJc w:val="left"/>
      <w:pPr>
        <w:ind w:left="3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02AC78">
      <w:start w:val="1"/>
      <w:numFmt w:val="bullet"/>
      <w:lvlText w:val="▪"/>
      <w:lvlJc w:val="left"/>
      <w:pPr>
        <w:ind w:left="4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AA4120">
      <w:start w:val="1"/>
      <w:numFmt w:val="bullet"/>
      <w:lvlText w:val="•"/>
      <w:lvlJc w:val="left"/>
      <w:pPr>
        <w:ind w:left="5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D8AA46">
      <w:start w:val="1"/>
      <w:numFmt w:val="bullet"/>
      <w:lvlText w:val="o"/>
      <w:lvlJc w:val="left"/>
      <w:pPr>
        <w:ind w:left="5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F2D83A">
      <w:start w:val="1"/>
      <w:numFmt w:val="bullet"/>
      <w:lvlText w:val="▪"/>
      <w:lvlJc w:val="left"/>
      <w:pPr>
        <w:ind w:left="6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A6E2E30"/>
    <w:multiLevelType w:val="hybridMultilevel"/>
    <w:tmpl w:val="400EEA0E"/>
    <w:lvl w:ilvl="0" w:tplc="CB52AD44">
      <w:start w:val="1"/>
      <w:numFmt w:val="bullet"/>
      <w:lvlText w:val="•"/>
      <w:lvlJc w:val="left"/>
      <w:pPr>
        <w:ind w:left="1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D8D0C8">
      <w:start w:val="1"/>
      <w:numFmt w:val="bullet"/>
      <w:lvlText w:val="o"/>
      <w:lvlJc w:val="left"/>
      <w:pPr>
        <w:ind w:left="1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06F180">
      <w:start w:val="1"/>
      <w:numFmt w:val="bullet"/>
      <w:lvlText w:val="▪"/>
      <w:lvlJc w:val="left"/>
      <w:pPr>
        <w:ind w:left="2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229DDE">
      <w:start w:val="1"/>
      <w:numFmt w:val="bullet"/>
      <w:lvlText w:val="•"/>
      <w:lvlJc w:val="left"/>
      <w:pPr>
        <w:ind w:left="2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4E8E26">
      <w:start w:val="1"/>
      <w:numFmt w:val="bullet"/>
      <w:lvlText w:val="o"/>
      <w:lvlJc w:val="left"/>
      <w:pPr>
        <w:ind w:left="3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8EDAD8">
      <w:start w:val="1"/>
      <w:numFmt w:val="bullet"/>
      <w:lvlText w:val="▪"/>
      <w:lvlJc w:val="left"/>
      <w:pPr>
        <w:ind w:left="4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42726E">
      <w:start w:val="1"/>
      <w:numFmt w:val="bullet"/>
      <w:lvlText w:val="•"/>
      <w:lvlJc w:val="left"/>
      <w:pPr>
        <w:ind w:left="5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0C9EC4">
      <w:start w:val="1"/>
      <w:numFmt w:val="bullet"/>
      <w:lvlText w:val="o"/>
      <w:lvlJc w:val="left"/>
      <w:pPr>
        <w:ind w:left="57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7A9D4A">
      <w:start w:val="1"/>
      <w:numFmt w:val="bullet"/>
      <w:lvlText w:val="▪"/>
      <w:lvlJc w:val="left"/>
      <w:pPr>
        <w:ind w:left="6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6E96F8C"/>
    <w:multiLevelType w:val="hybridMultilevel"/>
    <w:tmpl w:val="298EB848"/>
    <w:lvl w:ilvl="0" w:tplc="1C30E662">
      <w:start w:val="1"/>
      <w:numFmt w:val="bullet"/>
      <w:lvlText w:val="•"/>
      <w:lvlJc w:val="left"/>
      <w:pPr>
        <w:ind w:left="1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3CC87C">
      <w:start w:val="1"/>
      <w:numFmt w:val="bullet"/>
      <w:lvlText w:val="o"/>
      <w:lvlJc w:val="left"/>
      <w:pPr>
        <w:ind w:left="1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5C0616">
      <w:start w:val="1"/>
      <w:numFmt w:val="bullet"/>
      <w:lvlText w:val="▪"/>
      <w:lvlJc w:val="left"/>
      <w:pPr>
        <w:ind w:left="2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F27576">
      <w:start w:val="1"/>
      <w:numFmt w:val="bullet"/>
      <w:lvlText w:val="•"/>
      <w:lvlJc w:val="left"/>
      <w:pPr>
        <w:ind w:left="3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BAF766">
      <w:start w:val="1"/>
      <w:numFmt w:val="bullet"/>
      <w:lvlText w:val="o"/>
      <w:lvlJc w:val="left"/>
      <w:pPr>
        <w:ind w:left="3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9CE04E">
      <w:start w:val="1"/>
      <w:numFmt w:val="bullet"/>
      <w:lvlText w:val="▪"/>
      <w:lvlJc w:val="left"/>
      <w:pPr>
        <w:ind w:left="4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D2090E">
      <w:start w:val="1"/>
      <w:numFmt w:val="bullet"/>
      <w:lvlText w:val="•"/>
      <w:lvlJc w:val="left"/>
      <w:pPr>
        <w:ind w:left="5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9CA48A">
      <w:start w:val="1"/>
      <w:numFmt w:val="bullet"/>
      <w:lvlText w:val="o"/>
      <w:lvlJc w:val="left"/>
      <w:pPr>
        <w:ind w:left="6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CCBF36">
      <w:start w:val="1"/>
      <w:numFmt w:val="bullet"/>
      <w:lvlText w:val="▪"/>
      <w:lvlJc w:val="left"/>
      <w:pPr>
        <w:ind w:left="6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AFC3E06"/>
    <w:multiLevelType w:val="hybridMultilevel"/>
    <w:tmpl w:val="3DB0F4CE"/>
    <w:lvl w:ilvl="0" w:tplc="10225FC8">
      <w:start w:val="1"/>
      <w:numFmt w:val="bullet"/>
      <w:lvlText w:val="•"/>
      <w:lvlJc w:val="left"/>
      <w:pPr>
        <w:ind w:left="1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224902">
      <w:start w:val="1"/>
      <w:numFmt w:val="bullet"/>
      <w:lvlText w:val="o"/>
      <w:lvlJc w:val="left"/>
      <w:pPr>
        <w:ind w:left="1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58C132">
      <w:start w:val="1"/>
      <w:numFmt w:val="bullet"/>
      <w:lvlText w:val="▪"/>
      <w:lvlJc w:val="left"/>
      <w:pPr>
        <w:ind w:left="2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541886">
      <w:start w:val="1"/>
      <w:numFmt w:val="bullet"/>
      <w:lvlText w:val="•"/>
      <w:lvlJc w:val="left"/>
      <w:pPr>
        <w:ind w:left="2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0C8040">
      <w:start w:val="1"/>
      <w:numFmt w:val="bullet"/>
      <w:lvlText w:val="o"/>
      <w:lvlJc w:val="left"/>
      <w:pPr>
        <w:ind w:left="3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7AD356">
      <w:start w:val="1"/>
      <w:numFmt w:val="bullet"/>
      <w:lvlText w:val="▪"/>
      <w:lvlJc w:val="left"/>
      <w:pPr>
        <w:ind w:left="4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1AB3DE">
      <w:start w:val="1"/>
      <w:numFmt w:val="bullet"/>
      <w:lvlText w:val="•"/>
      <w:lvlJc w:val="left"/>
      <w:pPr>
        <w:ind w:left="5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CC734">
      <w:start w:val="1"/>
      <w:numFmt w:val="bullet"/>
      <w:lvlText w:val="o"/>
      <w:lvlJc w:val="left"/>
      <w:pPr>
        <w:ind w:left="57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D86EAC">
      <w:start w:val="1"/>
      <w:numFmt w:val="bullet"/>
      <w:lvlText w:val="▪"/>
      <w:lvlJc w:val="left"/>
      <w:pPr>
        <w:ind w:left="6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C3F280B"/>
    <w:multiLevelType w:val="hybridMultilevel"/>
    <w:tmpl w:val="D770905A"/>
    <w:lvl w:ilvl="0" w:tplc="638EA332">
      <w:start w:val="1"/>
      <w:numFmt w:val="bullet"/>
      <w:lvlText w:val="•"/>
      <w:lvlJc w:val="left"/>
      <w:pPr>
        <w:ind w:left="1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C645A4">
      <w:start w:val="1"/>
      <w:numFmt w:val="bullet"/>
      <w:lvlText w:val="o"/>
      <w:lvlJc w:val="left"/>
      <w:pPr>
        <w:ind w:left="1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56D74C">
      <w:start w:val="1"/>
      <w:numFmt w:val="bullet"/>
      <w:lvlText w:val="▪"/>
      <w:lvlJc w:val="left"/>
      <w:pPr>
        <w:ind w:left="2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58680E">
      <w:start w:val="1"/>
      <w:numFmt w:val="bullet"/>
      <w:lvlText w:val="•"/>
      <w:lvlJc w:val="left"/>
      <w:pPr>
        <w:ind w:left="2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6C2CB8">
      <w:start w:val="1"/>
      <w:numFmt w:val="bullet"/>
      <w:lvlText w:val="o"/>
      <w:lvlJc w:val="left"/>
      <w:pPr>
        <w:ind w:left="3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A494BC">
      <w:start w:val="1"/>
      <w:numFmt w:val="bullet"/>
      <w:lvlText w:val="▪"/>
      <w:lvlJc w:val="left"/>
      <w:pPr>
        <w:ind w:left="4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30569E">
      <w:start w:val="1"/>
      <w:numFmt w:val="bullet"/>
      <w:lvlText w:val="•"/>
      <w:lvlJc w:val="left"/>
      <w:pPr>
        <w:ind w:left="5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06524E">
      <w:start w:val="1"/>
      <w:numFmt w:val="bullet"/>
      <w:lvlText w:val="o"/>
      <w:lvlJc w:val="left"/>
      <w:pPr>
        <w:ind w:left="5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0C8ACA">
      <w:start w:val="1"/>
      <w:numFmt w:val="bullet"/>
      <w:lvlText w:val="▪"/>
      <w:lvlJc w:val="left"/>
      <w:pPr>
        <w:ind w:left="6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70A3097"/>
    <w:multiLevelType w:val="hybridMultilevel"/>
    <w:tmpl w:val="9A4A7B30"/>
    <w:lvl w:ilvl="0" w:tplc="811E00E2">
      <w:start w:val="1"/>
      <w:numFmt w:val="bullet"/>
      <w:lvlText w:val="•"/>
      <w:lvlJc w:val="left"/>
      <w:pPr>
        <w:ind w:left="1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E80930">
      <w:start w:val="1"/>
      <w:numFmt w:val="bullet"/>
      <w:lvlText w:val="o"/>
      <w:lvlJc w:val="left"/>
      <w:pPr>
        <w:ind w:left="1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68950E">
      <w:start w:val="1"/>
      <w:numFmt w:val="bullet"/>
      <w:lvlText w:val="▪"/>
      <w:lvlJc w:val="left"/>
      <w:pPr>
        <w:ind w:left="2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FCB33A">
      <w:start w:val="1"/>
      <w:numFmt w:val="bullet"/>
      <w:lvlText w:val="•"/>
      <w:lvlJc w:val="left"/>
      <w:pPr>
        <w:ind w:left="2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12D2EA">
      <w:start w:val="1"/>
      <w:numFmt w:val="bullet"/>
      <w:lvlText w:val="o"/>
      <w:lvlJc w:val="left"/>
      <w:pPr>
        <w:ind w:left="3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8A115A">
      <w:start w:val="1"/>
      <w:numFmt w:val="bullet"/>
      <w:lvlText w:val="▪"/>
      <w:lvlJc w:val="left"/>
      <w:pPr>
        <w:ind w:left="4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F66754">
      <w:start w:val="1"/>
      <w:numFmt w:val="bullet"/>
      <w:lvlText w:val="•"/>
      <w:lvlJc w:val="left"/>
      <w:pPr>
        <w:ind w:left="5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56230E">
      <w:start w:val="1"/>
      <w:numFmt w:val="bullet"/>
      <w:lvlText w:val="o"/>
      <w:lvlJc w:val="left"/>
      <w:pPr>
        <w:ind w:left="5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CC2426">
      <w:start w:val="1"/>
      <w:numFmt w:val="bullet"/>
      <w:lvlText w:val="▪"/>
      <w:lvlJc w:val="left"/>
      <w:pPr>
        <w:ind w:left="6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C943FF3"/>
    <w:multiLevelType w:val="hybridMultilevel"/>
    <w:tmpl w:val="40B49D94"/>
    <w:lvl w:ilvl="0" w:tplc="AE2A33D4">
      <w:start w:val="1"/>
      <w:numFmt w:val="bullet"/>
      <w:lvlText w:val="●"/>
      <w:lvlJc w:val="left"/>
      <w:pPr>
        <w:ind w:left="1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B607F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12E6E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0EEF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E0B95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38A73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FCD1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3288C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7E9A9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C955E02"/>
    <w:multiLevelType w:val="hybridMultilevel"/>
    <w:tmpl w:val="914A3866"/>
    <w:lvl w:ilvl="0" w:tplc="FA647518">
      <w:start w:val="8"/>
      <w:numFmt w:val="decimal"/>
      <w:lvlText w:val="%1."/>
      <w:lvlJc w:val="left"/>
      <w:pPr>
        <w:ind w:left="7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D0A8988">
      <w:start w:val="1"/>
      <w:numFmt w:val="bullet"/>
      <w:lvlText w:val="•"/>
      <w:lvlJc w:val="left"/>
      <w:pPr>
        <w:ind w:left="1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54C35C">
      <w:start w:val="1"/>
      <w:numFmt w:val="bullet"/>
      <w:lvlText w:val="▪"/>
      <w:lvlJc w:val="left"/>
      <w:pPr>
        <w:ind w:left="1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58B2A0">
      <w:start w:val="1"/>
      <w:numFmt w:val="bullet"/>
      <w:lvlText w:val="•"/>
      <w:lvlJc w:val="left"/>
      <w:pPr>
        <w:ind w:left="2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06164A">
      <w:start w:val="1"/>
      <w:numFmt w:val="bullet"/>
      <w:lvlText w:val="o"/>
      <w:lvlJc w:val="left"/>
      <w:pPr>
        <w:ind w:left="2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68231E">
      <w:start w:val="1"/>
      <w:numFmt w:val="bullet"/>
      <w:lvlText w:val="▪"/>
      <w:lvlJc w:val="left"/>
      <w:pPr>
        <w:ind w:left="3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306A2C">
      <w:start w:val="1"/>
      <w:numFmt w:val="bullet"/>
      <w:lvlText w:val="•"/>
      <w:lvlJc w:val="left"/>
      <w:pPr>
        <w:ind w:left="4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A614DE">
      <w:start w:val="1"/>
      <w:numFmt w:val="bullet"/>
      <w:lvlText w:val="o"/>
      <w:lvlJc w:val="left"/>
      <w:pPr>
        <w:ind w:left="5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6C9C3A">
      <w:start w:val="1"/>
      <w:numFmt w:val="bullet"/>
      <w:lvlText w:val="▪"/>
      <w:lvlJc w:val="left"/>
      <w:pPr>
        <w:ind w:left="5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6445F83"/>
    <w:multiLevelType w:val="hybridMultilevel"/>
    <w:tmpl w:val="B9906198"/>
    <w:lvl w:ilvl="0" w:tplc="5F14F7DE">
      <w:start w:val="1"/>
      <w:numFmt w:val="bullet"/>
      <w:lvlText w:val="•"/>
      <w:lvlJc w:val="left"/>
      <w:pPr>
        <w:ind w:left="1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2869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209C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9422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9E484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1AC0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D442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70FCB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F233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11"/>
  </w:num>
  <w:num w:numId="4">
    <w:abstractNumId w:val="6"/>
  </w:num>
  <w:num w:numId="5">
    <w:abstractNumId w:val="8"/>
  </w:num>
  <w:num w:numId="6">
    <w:abstractNumId w:val="2"/>
  </w:num>
  <w:num w:numId="7">
    <w:abstractNumId w:val="4"/>
  </w:num>
  <w:num w:numId="8">
    <w:abstractNumId w:val="7"/>
  </w:num>
  <w:num w:numId="9">
    <w:abstractNumId w:val="0"/>
  </w:num>
  <w:num w:numId="10">
    <w:abstractNumId w:val="9"/>
  </w:num>
  <w:num w:numId="11">
    <w:abstractNumId w:val="10"/>
  </w:num>
  <w:num w:numId="12">
    <w:abstractNumId w:val="5"/>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BF3"/>
    <w:rsid w:val="00083F56"/>
    <w:rsid w:val="00097A2B"/>
    <w:rsid w:val="000A5B6A"/>
    <w:rsid w:val="000D136C"/>
    <w:rsid w:val="000D7548"/>
    <w:rsid w:val="001501CF"/>
    <w:rsid w:val="00154CF5"/>
    <w:rsid w:val="00285BC4"/>
    <w:rsid w:val="002F1852"/>
    <w:rsid w:val="003721F8"/>
    <w:rsid w:val="00441273"/>
    <w:rsid w:val="0045066C"/>
    <w:rsid w:val="00486E67"/>
    <w:rsid w:val="00493BA2"/>
    <w:rsid w:val="00546B4E"/>
    <w:rsid w:val="005A61E0"/>
    <w:rsid w:val="00835342"/>
    <w:rsid w:val="00897FF7"/>
    <w:rsid w:val="009240A4"/>
    <w:rsid w:val="00A34BF3"/>
    <w:rsid w:val="00AB3652"/>
    <w:rsid w:val="00C01EA8"/>
    <w:rsid w:val="00C03698"/>
    <w:rsid w:val="00E80973"/>
    <w:rsid w:val="00E93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1FF3"/>
  <w15:docId w15:val="{E23739C9-694F-481E-B284-87A690F4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33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330" w:hanging="10"/>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5" w:line="249" w:lineRule="auto"/>
      <w:ind w:left="330" w:hanging="10"/>
      <w:jc w:val="both"/>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5" w:line="249" w:lineRule="auto"/>
      <w:ind w:left="330" w:hanging="10"/>
      <w:jc w:val="both"/>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82" w:lineRule="auto"/>
      <w:ind w:left="32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B3652"/>
    <w:rPr>
      <w:color w:val="0563C1" w:themeColor="hyperlink"/>
      <w:u w:val="single"/>
    </w:rPr>
  </w:style>
  <w:style w:type="paragraph" w:styleId="ListParagraph">
    <w:name w:val="List Paragraph"/>
    <w:basedOn w:val="Normal"/>
    <w:uiPriority w:val="34"/>
    <w:qFormat/>
    <w:rsid w:val="00441273"/>
    <w:pPr>
      <w:ind w:left="720"/>
      <w:contextualSpacing/>
    </w:pPr>
  </w:style>
  <w:style w:type="paragraph" w:customStyle="1" w:styleId="Default">
    <w:name w:val="Default"/>
    <w:rsid w:val="00C01EA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97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A2B"/>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25754DA96F314BA87540E80F2819D1" ma:contentTypeVersion="6" ma:contentTypeDescription="Create a new document." ma:contentTypeScope="" ma:versionID="f089d27fdbaaf8eacc5194de04498552">
  <xsd:schema xmlns:xsd="http://www.w3.org/2001/XMLSchema" xmlns:xs="http://www.w3.org/2001/XMLSchema" xmlns:p="http://schemas.microsoft.com/office/2006/metadata/properties" xmlns:ns2="d4ad556c-9bf8-4065-86c4-079aade3bff4" xmlns:ns3="c09e2cec-a192-47e4-a816-a6b6622d90ae" targetNamespace="http://schemas.microsoft.com/office/2006/metadata/properties" ma:root="true" ma:fieldsID="70945f324bdf401e4c39a732269d251c" ns2:_="" ns3:_="">
    <xsd:import namespace="d4ad556c-9bf8-4065-86c4-079aade3bff4"/>
    <xsd:import namespace="c09e2cec-a192-47e4-a816-a6b6622d90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d556c-9bf8-4065-86c4-079aade3b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e2cec-a192-47e4-a816-a6b6622d90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60A8B7-42EB-49AB-B59A-F531DEF7B602}">
  <ds:schemaRefs>
    <ds:schemaRef ds:uri="http://schemas.microsoft.com/sharepoint/v3/contenttype/forms"/>
  </ds:schemaRefs>
</ds:datastoreItem>
</file>

<file path=customXml/itemProps2.xml><?xml version="1.0" encoding="utf-8"?>
<ds:datastoreItem xmlns:ds="http://schemas.openxmlformats.org/officeDocument/2006/customXml" ds:itemID="{4F47AB05-7FCB-40F7-B80D-575F4A7AE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d556c-9bf8-4065-86c4-079aade3bff4"/>
    <ds:schemaRef ds:uri="c09e2cec-a192-47e4-a816-a6b6622d9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4E8A6-4034-45BB-8A53-B25FD56EAE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2197</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Stirling Council</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A (Alison)</dc:creator>
  <cp:lastModifiedBy>Clarke M (Malachy)</cp:lastModifiedBy>
  <cp:revision>4</cp:revision>
  <dcterms:created xsi:type="dcterms:W3CDTF">2017-09-21T15:25:00Z</dcterms:created>
  <dcterms:modified xsi:type="dcterms:W3CDTF">2017-11-21T15:47:00Z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43322862</vt:i4>
  </property>
  <property fmtid="{D5CDD505-2E9C-101B-9397-08002B2CF9AE}" pid="3" name="ContentTypeId">
    <vt:lpwstr>0x0101005525754DA96F314BA87540E80F2819D1</vt:lpwstr>
  </property>
  <property fmtid="{D5CDD505-2E9C-101B-9397-08002B2CF9AE}" pid="4" name="_cx_NationalCaveats">
    <vt:lpwstr>149;#Members' Bill - policy|39f4ebc7-33bf-4add-8ef7-2c2b8d6491ea;#17;#Legal advice - Legislation|6abfd3b1-fe95-474a-911d-8eb58aed290e</vt:lpwstr>
  </property>
  <property fmtid="{D5CDD505-2E9C-101B-9397-08002B2CF9AE}" pid="5" name="_cx_SecurityMarkings">
    <vt:lpwstr>142;#Restricted - Policy|84dd05a3-6936-4723-828c-3088a8a2fdbe</vt:lpwstr>
  </property>
  <property fmtid="{D5CDD505-2E9C-101B-9397-08002B2CF9AE}" pid="6" name="Session">
    <vt:lpwstr>358;#Session 5 (2016 to 2021)|dcf66dba-f953-4133-8bab-6faec3260c27</vt:lpwstr>
  </property>
  <property fmtid="{D5CDD505-2E9C-101B-9397-08002B2CF9AE}" pid="7" name="Document type">
    <vt:lpwstr/>
  </property>
  <property fmtid="{D5CDD505-2E9C-101B-9397-08002B2CF9AE}" pid="8" name="Language1">
    <vt:lpwstr>1;#English|8f5ff656-5a7e-462f-b6ae-4a4400758434</vt:lpwstr>
  </property>
</Properties>
</file>