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E7F4" w14:textId="77777777" w:rsidR="004A5556" w:rsidRDefault="004A5556" w:rsidP="004A5556">
      <w:pPr>
        <w:pStyle w:val="PlainText"/>
      </w:pPr>
      <w:r>
        <w:t xml:space="preserve">At our recent community council meeting we agreed to fully support your bill. We have been trying for many </w:t>
      </w:r>
      <w:proofErr w:type="gramStart"/>
      <w:r>
        <w:t>year</w:t>
      </w:r>
      <w:bookmarkStart w:id="0" w:name="_GoBack"/>
      <w:bookmarkEnd w:id="0"/>
      <w:r>
        <w:t>s ,</w:t>
      </w:r>
      <w:proofErr w:type="gramEnd"/>
      <w:r>
        <w:t xml:space="preserve"> in the interests of road safety, to change speed limits but have found the highland council to be very uncooperative. </w:t>
      </w:r>
    </w:p>
    <w:p w14:paraId="35A42A79" w14:textId="77777777" w:rsidR="004A5556" w:rsidRDefault="004A5556" w:rsidP="004A5556">
      <w:pPr>
        <w:pStyle w:val="PlainText"/>
      </w:pPr>
    </w:p>
    <w:p w14:paraId="75FE2B96" w14:textId="36947C71" w:rsidR="004A5556" w:rsidRDefault="004A5556" w:rsidP="004A5556">
      <w:pPr>
        <w:pStyle w:val="PlainText"/>
      </w:pPr>
      <w:r>
        <w:t xml:space="preserve"> </w:t>
      </w:r>
      <w:proofErr w:type="gramStart"/>
      <w:r>
        <w:t xml:space="preserve">( </w:t>
      </w:r>
      <w:proofErr w:type="spellStart"/>
      <w:r>
        <w:t>Croy</w:t>
      </w:r>
      <w:proofErr w:type="spellEnd"/>
      <w:proofErr w:type="gramEnd"/>
      <w:r>
        <w:t xml:space="preserve"> and Culloden Moor </w:t>
      </w:r>
      <w:proofErr w:type="spellStart"/>
      <w:r>
        <w:t>Comunity</w:t>
      </w:r>
      <w:proofErr w:type="spellEnd"/>
      <w:r>
        <w:t xml:space="preserve"> Council - Chairman )</w:t>
      </w:r>
    </w:p>
    <w:p w14:paraId="32DB0C35" w14:textId="77777777" w:rsidR="004A5556" w:rsidRDefault="004A5556" w:rsidP="004A5556">
      <w:pPr>
        <w:pStyle w:val="PlainText"/>
      </w:pPr>
    </w:p>
    <w:p w14:paraId="18702AB1" w14:textId="77777777" w:rsidR="004A5556" w:rsidRDefault="004A5556" w:rsidP="004A5556">
      <w:pPr>
        <w:pStyle w:val="PlainText"/>
      </w:pPr>
    </w:p>
    <w:p w14:paraId="22228F2F" w14:textId="77777777" w:rsidR="001E2DDB" w:rsidRDefault="001E2DDB"/>
    <w:p w14:paraId="22DBD179" w14:textId="77777777" w:rsidR="001E2DDB" w:rsidRPr="001E2DDB" w:rsidRDefault="001E2DDB" w:rsidP="001E2DDB"/>
    <w:p w14:paraId="65FFC8CD" w14:textId="77777777" w:rsidR="001E2DDB" w:rsidRPr="001E2DDB" w:rsidRDefault="001E2DDB" w:rsidP="001E2DDB"/>
    <w:p w14:paraId="20C74301" w14:textId="77777777" w:rsidR="001E2DDB" w:rsidRPr="001E2DDB" w:rsidRDefault="001E2DDB" w:rsidP="001E2DDB"/>
    <w:p w14:paraId="176251BC" w14:textId="77777777" w:rsidR="001E2DDB" w:rsidRPr="001E2DDB" w:rsidRDefault="001E2DDB" w:rsidP="001E2DDB"/>
    <w:p w14:paraId="31E66101" w14:textId="77777777" w:rsidR="001E2DDB" w:rsidRPr="001E2DDB" w:rsidRDefault="001E2DDB" w:rsidP="001E2DDB"/>
    <w:p w14:paraId="6E2436AE" w14:textId="77777777" w:rsidR="001E2DDB" w:rsidRPr="001E2DDB" w:rsidRDefault="001E2DDB" w:rsidP="001E2DDB"/>
    <w:p w14:paraId="7E52B0CF" w14:textId="77777777" w:rsidR="001E2DDB" w:rsidRDefault="001E2DDB" w:rsidP="001E2DDB"/>
    <w:p w14:paraId="4556024A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6"/>
    <w:rsid w:val="00146E70"/>
    <w:rsid w:val="001E2DDB"/>
    <w:rsid w:val="004A5556"/>
    <w:rsid w:val="00703E3B"/>
    <w:rsid w:val="00CA33E2"/>
    <w:rsid w:val="00D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4ACF"/>
  <w15:docId w15:val="{A17A0819-BF33-4BB3-A0E6-4E86A8A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5556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556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B69C5-00F8-4966-ADF9-E84F5BA5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7BCCC-8F59-40A6-AAB7-1DA512C00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2A330-117C-46E1-AFA3-2361886BB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2017-09-21T15:59:00Z</dcterms:created>
  <dcterms:modified xsi:type="dcterms:W3CDTF">2017-11-21T15:15:00Z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